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A15C">
      <w:pPr>
        <w:pStyle w:val="7"/>
        <w:tabs>
          <w:tab w:val="left" w:pos="6720"/>
        </w:tabs>
        <w:spacing w:after="0" w:line="240" w:lineRule="auto"/>
        <w:ind w:left="142" w:right="-284"/>
      </w:pPr>
      <w:r>
        <w:drawing>
          <wp:inline distT="0" distB="0" distL="114300" distR="114300">
            <wp:extent cx="6368415" cy="8784590"/>
            <wp:effectExtent l="0" t="0" r="13335" b="165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6443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1B17CD73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7F28BE54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65EDBEEC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437BC3A6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1C1F0E4A">
      <w:pPr>
        <w:pStyle w:val="7"/>
        <w:tabs>
          <w:tab w:val="left" w:pos="6720"/>
        </w:tabs>
        <w:spacing w:after="0" w:line="240" w:lineRule="auto"/>
        <w:ind w:left="142" w:right="-284"/>
      </w:pPr>
    </w:p>
    <w:p w14:paraId="5522EABB">
      <w:pPr>
        <w:pStyle w:val="7"/>
        <w:tabs>
          <w:tab w:val="left" w:pos="6720"/>
        </w:tabs>
        <w:spacing w:after="0" w:line="240" w:lineRule="auto"/>
        <w:ind w:left="142" w:right="-284"/>
      </w:pPr>
      <w:bookmarkStart w:id="0" w:name="_GoBack"/>
      <w:bookmarkEnd w:id="0"/>
    </w:p>
    <w:p w14:paraId="76B8B5BB">
      <w:pPr>
        <w:pStyle w:val="7"/>
        <w:tabs>
          <w:tab w:val="left" w:pos="6720"/>
        </w:tabs>
        <w:spacing w:after="0" w:line="240" w:lineRule="auto"/>
        <w:ind w:left="142" w:righ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2E77232E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Программа   реализует общекультурное направление внеурочной деятельности в 5-11 классах в соответствии с:</w:t>
      </w:r>
    </w:p>
    <w:p w14:paraId="347BA9CD">
      <w:pPr>
        <w:pStyle w:val="7"/>
        <w:spacing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1.Федеральным государственным образовательным стандартом начального общего образования.</w:t>
      </w:r>
    </w:p>
    <w:p w14:paraId="655D9051">
      <w:pPr>
        <w:pStyle w:val="7"/>
        <w:spacing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2.Моделью внеурочной деятельности школы.</w:t>
      </w:r>
    </w:p>
    <w:p w14:paraId="2F8F3FD1">
      <w:pPr>
        <w:pStyle w:val="7"/>
        <w:spacing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3.Положением о структуре, порядке разработки и утверждения рабочих программ по отдельным учебным предметам, курсам, в том числе внеурочной деятельности по реализации ФГОС НОО и ФГОС ООО.</w:t>
      </w:r>
    </w:p>
    <w:p w14:paraId="1A5E0942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 - это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 </w:t>
      </w:r>
    </w:p>
    <w:p w14:paraId="761894CC">
      <w:pPr>
        <w:spacing w:after="0" w:line="240" w:lineRule="auto"/>
        <w:ind w:right="-284"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школьника, сплочению коллектива класса, расширению культурного диапазона обучающихся, повышению культуры поведения. </w:t>
      </w:r>
    </w:p>
    <w:p w14:paraId="4AAB66DA">
      <w:pPr>
        <w:shd w:val="clear" w:color="auto" w:fill="FFFFFF"/>
        <w:spacing w:after="0" w:line="240" w:lineRule="auto"/>
        <w:ind w:right="-284"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Особенности театрального искусства – массовость, зрелищность, синтетичность – предполагают ряд богатых возможностей, как в развивающе-эстетическом воспитании детей, так и в организации их досуга. </w:t>
      </w:r>
      <w:r>
        <w:rPr>
          <w:rFonts w:ascii="Times New Roman" w:hAnsi="Times New Roman"/>
          <w:spacing w:val="-3"/>
          <w:sz w:val="24"/>
          <w:szCs w:val="24"/>
        </w:rPr>
        <w:t xml:space="preserve">Театр - симбиоз многих искусств, вступающих во взаимодействие друг </w:t>
      </w:r>
      <w:r>
        <w:rPr>
          <w:rFonts w:ascii="Times New Roman" w:hAnsi="Times New Roman"/>
          <w:spacing w:val="-9"/>
          <w:sz w:val="24"/>
          <w:szCs w:val="24"/>
        </w:rPr>
        <w:t xml:space="preserve">с другом. Поэтому занятия </w:t>
      </w:r>
      <w:r>
        <w:rPr>
          <w:rFonts w:ascii="Times New Roman" w:hAnsi="Times New Roman"/>
          <w:iCs/>
          <w:spacing w:val="-9"/>
          <w:sz w:val="24"/>
          <w:szCs w:val="24"/>
        </w:rPr>
        <w:t xml:space="preserve">в </w:t>
      </w:r>
      <w:r>
        <w:rPr>
          <w:rFonts w:ascii="Times New Roman" w:hAnsi="Times New Roman"/>
          <w:spacing w:val="-9"/>
          <w:sz w:val="24"/>
          <w:szCs w:val="24"/>
        </w:rPr>
        <w:t xml:space="preserve">театральном коллективе сочетаются с занятиями </w:t>
      </w:r>
      <w:r>
        <w:rPr>
          <w:rFonts w:ascii="Times New Roman" w:hAnsi="Times New Roman"/>
          <w:spacing w:val="-4"/>
          <w:sz w:val="24"/>
          <w:szCs w:val="24"/>
        </w:rPr>
        <w:t>танцем, музыкой, изобразительным искусством и прикладными ремесла</w:t>
      </w:r>
      <w:r>
        <w:rPr>
          <w:rFonts w:ascii="Times New Roman" w:hAnsi="Times New Roman"/>
          <w:spacing w:val="-4"/>
          <w:sz w:val="24"/>
          <w:szCs w:val="24"/>
        </w:rPr>
        <w:softHyphen/>
      </w:r>
      <w:r>
        <w:rPr>
          <w:rFonts w:ascii="Times New Roman" w:hAnsi="Times New Roman"/>
          <w:spacing w:val="-5"/>
          <w:sz w:val="24"/>
          <w:szCs w:val="24"/>
        </w:rPr>
        <w:t xml:space="preserve">ми. </w:t>
      </w:r>
    </w:p>
    <w:p w14:paraId="1E8A505F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Данная программа учитывает эти особенности общения с театром и рассматривает их как возможность воспитывать зрительскую и исполнительскую культуру.</w:t>
      </w:r>
    </w:p>
    <w:p w14:paraId="6FF1E17F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Театральное искусство своей многомерностью, своей многоликостью и синтетической природой способно помочь ребёнку раздвинуть рамки постижения мира, увлечь его добром, желанием делиться своими мыслями, умением слышать других, развиваться,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максимально положительный результат.</w:t>
      </w:r>
    </w:p>
    <w:p w14:paraId="55583C83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На занятиях школьники знакомятся с видами и жанрами театрального искусства, с процессом подготовки спектакля, со спецификой актёрского мастерства.</w:t>
      </w:r>
    </w:p>
    <w:p w14:paraId="7A39A965">
      <w:pPr>
        <w:pStyle w:val="6"/>
        <w:spacing w:before="0" w:after="0"/>
        <w:ind w:right="-284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Программа ориентирована на развитие личности ребенка, на формирование личностных и метапредметных  результатов, направлена на гуманизацию воспитательно-образовательной работы с детьми, основана на психологических особенностях развития младших школьников.</w:t>
      </w:r>
    </w:p>
    <w:p w14:paraId="0231F9ED">
      <w:pPr>
        <w:spacing w:after="0" w:line="240" w:lineRule="auto"/>
        <w:ind w:right="-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229AD77">
      <w:pPr>
        <w:spacing w:after="0" w:line="240" w:lineRule="auto"/>
        <w:ind w:right="-28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</w:t>
      </w:r>
    </w:p>
    <w:p w14:paraId="7771C746">
      <w:pPr>
        <w:pStyle w:val="5"/>
        <w:ind w:right="-284" w:firstLine="540"/>
        <w:contextualSpacing/>
      </w:pPr>
      <w:r>
        <w:t xml:space="preserve"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 </w:t>
      </w:r>
    </w:p>
    <w:p w14:paraId="3AB86EB5">
      <w:pPr>
        <w:pStyle w:val="11"/>
        <w:spacing w:line="240" w:lineRule="auto"/>
        <w:ind w:right="-284" w:firstLine="540"/>
        <w:contextualSpacing/>
        <w:jc w:val="both"/>
        <w:rPr>
          <w:rFonts w:cs="Times New Roman"/>
        </w:rPr>
      </w:pPr>
      <w:r>
        <w:rPr>
          <w:rFonts w:cs="Times New Roman"/>
          <w:b/>
        </w:rPr>
        <w:t>Новизна</w:t>
      </w:r>
      <w:r>
        <w:rPr>
          <w:rFonts w:cs="Times New Roman"/>
        </w:rPr>
        <w:t xml:space="preserve"> образовательной программы 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14:paraId="6EB951FF">
      <w:pPr>
        <w:pStyle w:val="11"/>
        <w:spacing w:line="240" w:lineRule="auto"/>
        <w:ind w:right="-284" w:firstLine="540"/>
        <w:contextualSpacing/>
        <w:jc w:val="both"/>
        <w:rPr>
          <w:rFonts w:cs="Times New Roman"/>
        </w:rPr>
      </w:pPr>
      <w:r>
        <w:rPr>
          <w:rFonts w:cs="Times New Roman"/>
        </w:rPr>
        <w:t>Программа способствует формированию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</w:t>
      </w:r>
    </w:p>
    <w:p w14:paraId="785C021F">
      <w:pPr>
        <w:shd w:val="clear" w:color="auto" w:fill="FFFFFF"/>
        <w:spacing w:after="0" w:line="240" w:lineRule="auto"/>
        <w:ind w:right="-284"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Полученные знания позволят воспитанникам преодолеть психологическую инертность, позволят развить их творческую активность, </w:t>
      </w:r>
      <w:r>
        <w:rPr>
          <w:rFonts w:ascii="Times New Roman" w:hAnsi="Times New Roman"/>
          <w:sz w:val="24"/>
          <w:szCs w:val="24"/>
        </w:rPr>
        <w:t>способность сравнивать, анализировать, планировать, ставить внутренние цели, стремиться к ним.</w:t>
      </w:r>
    </w:p>
    <w:p w14:paraId="1B7781B6">
      <w:pPr>
        <w:spacing w:after="0" w:line="240" w:lineRule="auto"/>
        <w:ind w:right="-284"/>
        <w:contextualSpacing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</w:rPr>
      </w:pPr>
    </w:p>
    <w:p w14:paraId="358D9C34">
      <w:pPr>
        <w:spacing w:after="0" w:line="240" w:lineRule="auto"/>
        <w:ind w:right="-284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Структура программы</w:t>
      </w:r>
    </w:p>
    <w:p w14:paraId="6B1BA95A">
      <w:pPr>
        <w:spacing w:after="0" w:line="240" w:lineRule="auto"/>
        <w:ind w:right="-284"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программе выделено два типа задач. </w:t>
      </w:r>
      <w:r>
        <w:rPr>
          <w:rFonts w:ascii="Times New Roman" w:hAnsi="Times New Roman"/>
          <w:sz w:val="24"/>
          <w:szCs w:val="24"/>
          <w:u w:val="single"/>
        </w:rPr>
        <w:t>Первый тип</w:t>
      </w:r>
      <w:r>
        <w:rPr>
          <w:rFonts w:ascii="Times New Roman" w:hAnsi="Times New Roman"/>
          <w:sz w:val="24"/>
          <w:szCs w:val="24"/>
        </w:rPr>
        <w:t xml:space="preserve"> – это воспитательные задачи, которые направлены на развитие эмоциональности, интеллекта, а также коммуникативных особенностей ребенка средствами детского театра.</w:t>
      </w:r>
    </w:p>
    <w:p w14:paraId="68107156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 Второй тип</w:t>
      </w:r>
      <w:r>
        <w:rPr>
          <w:rFonts w:ascii="Times New Roman" w:hAnsi="Times New Roman"/>
          <w:sz w:val="24"/>
          <w:szCs w:val="24"/>
        </w:rPr>
        <w:t xml:space="preserve"> – это образовательные задачи, которые связаны непосредственно с развитием артистизма и навыков сценических воплощений, необходимых для участия в детском театре.</w:t>
      </w:r>
    </w:p>
    <w:p w14:paraId="1F67F304">
      <w:pPr>
        <w:spacing w:after="0" w:line="24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елью</w:t>
      </w:r>
      <w:r>
        <w:rPr>
          <w:rFonts w:ascii="Times New Roman" w:hAnsi="Times New Roman"/>
          <w:sz w:val="24"/>
          <w:szCs w:val="24"/>
        </w:rPr>
        <w:t xml:space="preserve"> программы является эстетическое, интеллектуальное, нравственное развитие воспитанников, воспитание творческой индивидуальности ребёнка, развитие интереса и отзывчивости к искусству театра и актерской деятельности.</w:t>
      </w:r>
    </w:p>
    <w:p w14:paraId="355BFE65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, решаемые в рамках данной программы: </w:t>
      </w:r>
    </w:p>
    <w:p w14:paraId="41BD70FE">
      <w:pPr>
        <w:spacing w:after="0" w:line="240" w:lineRule="auto"/>
        <w:ind w:right="-284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детей с различными видами театра (кукольный, драматический, оперный, театр балета, музыкальной комедии);</w:t>
      </w:r>
    </w:p>
    <w:p w14:paraId="5D94AE7B">
      <w:pPr>
        <w:spacing w:after="0" w:line="240" w:lineRule="auto"/>
        <w:ind w:right="-284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поэтапное освоение детьми различных видов творчества; </w:t>
      </w:r>
    </w:p>
    <w:p w14:paraId="14980BA3">
      <w:pPr>
        <w:spacing w:after="0" w:line="240" w:lineRule="auto"/>
        <w:ind w:right="-284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условиях;</w:t>
      </w:r>
    </w:p>
    <w:p w14:paraId="4E78A2CC">
      <w:pPr>
        <w:spacing w:after="0" w:line="240" w:lineRule="auto"/>
        <w:ind w:right="-284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речевой культуры;</w:t>
      </w:r>
    </w:p>
    <w:p w14:paraId="33DED583">
      <w:pPr>
        <w:spacing w:after="0" w:line="240" w:lineRule="auto"/>
        <w:ind w:right="-284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эстетического вкуса;</w:t>
      </w:r>
    </w:p>
    <w:p w14:paraId="17DBF15D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-воспитание творческой активности ребёнка, ценящей в себе и других такие качества, как доброжелательность, трудолюбие, уважение к творчеству других.    </w:t>
      </w:r>
    </w:p>
    <w:p w14:paraId="224061CE">
      <w:pPr>
        <w:spacing w:after="0" w:line="240" w:lineRule="auto"/>
        <w:ind w:right="-284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курса в плане внеурочной деятельности.</w:t>
      </w:r>
    </w:p>
    <w:p w14:paraId="75C90AB7">
      <w:pPr>
        <w:spacing w:after="0" w:line="240" w:lineRule="auto"/>
        <w:ind w:right="-284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Программа рассчитана для учащихся 5-11 классов.</w:t>
      </w:r>
    </w:p>
    <w:p w14:paraId="327358D8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реализацию театрального кружка   в 5-11 классах отводится 2 час в неделю.</w:t>
      </w:r>
    </w:p>
    <w:p w14:paraId="14D0CDB6">
      <w:pPr>
        <w:spacing w:after="0"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70% содержания планирования направлено на активную двигательную деятельность учащихся. Это: репетиции, показ спектаклей, подготовка костюмов, посещение театров.  Остальное время распределено на проведение тематических бесед, просмотр электронных презентаций и сказок, заучивание текстов, репетиции.  Для успешной реализации программы будут использованы Интерет-ресурсы. </w:t>
      </w:r>
    </w:p>
    <w:p w14:paraId="10A406EE">
      <w:pPr>
        <w:spacing w:after="0" w:line="240" w:lineRule="auto"/>
        <w:ind w:right="-284" w:firstLine="57"/>
        <w:jc w:val="center"/>
        <w:rPr>
          <w:rFonts w:ascii="Times New Roman" w:hAnsi="Times New Roman" w:eastAsia="Times New Roman"/>
          <w:b/>
          <w:sz w:val="24"/>
          <w:szCs w:val="24"/>
          <w:lang w:eastAsia="ru-RU"/>
        </w:rPr>
      </w:pPr>
    </w:p>
    <w:p w14:paraId="58330F88">
      <w:pPr>
        <w:pStyle w:val="9"/>
        <w:ind w:right="-284" w:firstLine="709"/>
        <w:jc w:val="center"/>
      </w:pPr>
      <w:r>
        <w:rPr>
          <w:b/>
        </w:rPr>
        <w:t>Планируемые результаты освоения учебного предмета</w:t>
      </w:r>
    </w:p>
    <w:p w14:paraId="5D4BE1EC">
      <w:pPr>
        <w:pStyle w:val="6"/>
        <w:shd w:val="clear" w:color="auto" w:fill="FFFFFF"/>
        <w:spacing w:before="0" w:after="0"/>
        <w:ind w:right="-284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Личностные результаты: </w:t>
      </w:r>
    </w:p>
    <w:p w14:paraId="7171A31F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осознание значимости занятий театральным искусством для личного развития.</w:t>
      </w:r>
    </w:p>
    <w:p w14:paraId="5D7DB276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целостного мировоззрения, учитывающего культурное, языковое, духовное многообразие современного мира;</w:t>
      </w:r>
    </w:p>
    <w:p w14:paraId="2DE4F31E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14:paraId="413D3EE8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14:paraId="7E540CD7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0E57CA56">
      <w:pPr>
        <w:pStyle w:val="6"/>
        <w:numPr>
          <w:ilvl w:val="0"/>
          <w:numId w:val="1"/>
        </w:numPr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 и взрослыми в процессе  творческой деятельности.</w:t>
      </w:r>
    </w:p>
    <w:p w14:paraId="494597C4">
      <w:pPr>
        <w:pStyle w:val="8"/>
        <w:ind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Метапредметными </w:t>
      </w:r>
      <w:r>
        <w:rPr>
          <w:rFonts w:ascii="Times New Roman" w:hAnsi="Times New Roman"/>
          <w:sz w:val="24"/>
          <w:szCs w:val="24"/>
        </w:rPr>
        <w:t>результатами изучения курса является формирование следующих универсальных учебных действий (УУД).</w:t>
      </w:r>
    </w:p>
    <w:p w14:paraId="6F6D59C7">
      <w:pPr>
        <w:pStyle w:val="6"/>
        <w:shd w:val="clear" w:color="auto" w:fill="FFFFFF"/>
        <w:spacing w:before="0" w:after="0"/>
        <w:ind w:right="-284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Регулятивные УУД:</w:t>
      </w:r>
    </w:p>
    <w:p w14:paraId="702F054F">
      <w:pPr>
        <w:pStyle w:val="6"/>
        <w:shd w:val="clear" w:color="auto" w:fill="FFFFFF"/>
        <w:spacing w:before="0" w:after="0"/>
        <w:ind w:right="-284" w:firstLine="709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sz w:val="24"/>
          <w:szCs w:val="24"/>
        </w:rPr>
        <w:t>понимать и принимать учебную задачу, сформулированную учителем;</w:t>
      </w:r>
    </w:p>
    <w:p w14:paraId="4DE20D42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умение организовывать самостоятельную творческую деятельность, выбирать средства для реализации художественного замысла;</w:t>
      </w:r>
    </w:p>
    <w:p w14:paraId="0EBAA0AF">
      <w:pPr>
        <w:pStyle w:val="8"/>
        <w:ind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14:paraId="5857C597">
      <w:pPr>
        <w:pStyle w:val="8"/>
        <w:ind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планировать свои действия на отдельных этапах работы над выступлением, пьесой;</w:t>
      </w:r>
    </w:p>
    <w:p w14:paraId="7CD441A8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sz w:val="24"/>
          <w:szCs w:val="24"/>
        </w:rPr>
        <w:t>осуществлять контроль, коррекцию и оценку результатов своей деятельности</w:t>
      </w:r>
    </w:p>
    <w:p w14:paraId="1CEE4CFE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осваивать начальные формы познавательной и личностной рефлексии; позитивной самооценки своих актёрских способностей.</w:t>
      </w:r>
    </w:p>
    <w:p w14:paraId="4FF31639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Познавательные </w:t>
      </w:r>
      <w:r>
        <w:rPr>
          <w:color w:val="000000"/>
          <w:sz w:val="24"/>
          <w:szCs w:val="24"/>
        </w:rPr>
        <w:t>УУД:</w:t>
      </w:r>
    </w:p>
    <w:p w14:paraId="600F0935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Обучающийся научится:</w:t>
      </w:r>
    </w:p>
    <w:p w14:paraId="6B7F408D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пользоваться приёмами анализа и синтеза при чтении и просмотре видеозаписей, проводить сравнение и анализ поведения героя.</w:t>
      </w:r>
    </w:p>
    <w:p w14:paraId="10D7215B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понимать и применять полученную информацию при выполнении заданий;</w:t>
      </w:r>
    </w:p>
    <w:p w14:paraId="4A7CD5FD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проявлять индивидуальные творческие способности при сочинении этюдов, подборе простейших рифм, чтении по ролям, в инсценизации.</w:t>
      </w:r>
    </w:p>
    <w:p w14:paraId="4F5D2B49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Коммуникативные </w:t>
      </w:r>
      <w:r>
        <w:rPr>
          <w:color w:val="000000"/>
          <w:sz w:val="24"/>
          <w:szCs w:val="24"/>
        </w:rPr>
        <w:t>УУД:</w:t>
      </w:r>
    </w:p>
    <w:p w14:paraId="5B4047D3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Обучающийся научится:</w:t>
      </w:r>
    </w:p>
    <w:p w14:paraId="6E632065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включаться в диалог, в коллективное обсуждение, проявлять инициативу и активность;</w:t>
      </w:r>
    </w:p>
    <w:p w14:paraId="0FC929DD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работать в группе, учитывать мнения партнёров, отличные от собственных;</w:t>
      </w:r>
    </w:p>
    <w:p w14:paraId="10122655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обращаться за помощью; формулировать свои затруднения; понимать свой успех и неуспех;</w:t>
      </w:r>
    </w:p>
    <w:p w14:paraId="6CB2019B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предлагать помощь и сотрудничество другим;</w:t>
      </w:r>
    </w:p>
    <w:p w14:paraId="5144725D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слушать собеседника и слышать его;</w:t>
      </w:r>
    </w:p>
    <w:p w14:paraId="2DC4E660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договариваться о распределении функций и ролей в совместной деятельности, приходить к общему решению;</w:t>
      </w:r>
    </w:p>
    <w:p w14:paraId="60E8729A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формулировать собственное мнение и позицию;</w:t>
      </w:r>
    </w:p>
    <w:p w14:paraId="7039B2D5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уметь слушать и слышать товарищей; понимать их позицию;</w:t>
      </w:r>
    </w:p>
    <w:p w14:paraId="0C2D0BBF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осуществлять взаимный контроль, адекватно оценивать собственное поведение и поведение окружающих.</w:t>
      </w:r>
    </w:p>
    <w:p w14:paraId="2561D152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Предметные </w:t>
      </w:r>
      <w:r>
        <w:rPr>
          <w:b/>
          <w:color w:val="000000"/>
          <w:sz w:val="24"/>
          <w:szCs w:val="24"/>
        </w:rPr>
        <w:t>результаты:</w:t>
      </w:r>
    </w:p>
    <w:p w14:paraId="47BBFAFC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обучающиеся научатся:</w:t>
      </w:r>
    </w:p>
    <w:p w14:paraId="5E0A69FB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выполнять упражнения актёрского тренинга;</w:t>
      </w:r>
    </w:p>
    <w:p w14:paraId="333C1BC4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строить этюд в паре с любым партнёром;</w:t>
      </w:r>
    </w:p>
    <w:p w14:paraId="69D5B95E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развивать речевое дыхание и правильную артикуляцию;</w:t>
      </w:r>
    </w:p>
    <w:p w14:paraId="644830B2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>учатся говорить четко, красиво;</w:t>
      </w:r>
    </w:p>
    <w:p w14:paraId="359BEDD5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видам театрального искусства, основам актёрского мастерства;</w:t>
      </w:r>
    </w:p>
    <w:p w14:paraId="20DE16C4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сочинять этюды на заданную тему;</w:t>
      </w:r>
    </w:p>
    <w:p w14:paraId="7698B6AF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>۰</w:t>
      </w:r>
      <w:r>
        <w:rPr>
          <w:color w:val="000000"/>
          <w:sz w:val="24"/>
          <w:szCs w:val="24"/>
        </w:rPr>
        <w:t xml:space="preserve">изучать особенности декламации стихотворного текста и прозы; </w:t>
      </w:r>
    </w:p>
    <w:p w14:paraId="1D376522">
      <w:pPr>
        <w:pStyle w:val="6"/>
        <w:shd w:val="clear" w:color="auto" w:fill="FFFFFF"/>
        <w:spacing w:before="0" w:after="0"/>
        <w:ind w:right="-284" w:firstLine="709"/>
        <w:rPr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rtl/>
        </w:rPr>
        <w:t xml:space="preserve">۰ </w:t>
      </w:r>
      <w:r>
        <w:rPr>
          <w:color w:val="000000"/>
          <w:sz w:val="24"/>
          <w:szCs w:val="24"/>
        </w:rPr>
        <w:t>умению выражать разнообразные эмоциональные состояния (грусть, радость, злоба, удивление, восхищение, счастье).</w:t>
      </w:r>
    </w:p>
    <w:p w14:paraId="18EAE52C">
      <w:pPr>
        <w:spacing w:after="0" w:line="240" w:lineRule="auto"/>
        <w:ind w:right="-284" w:firstLine="57"/>
        <w:jc w:val="center"/>
        <w:rPr>
          <w:rFonts w:ascii="Times New Roman" w:hAnsi="Times New Roman" w:eastAsia="Times New Roman"/>
          <w:b/>
          <w:sz w:val="24"/>
          <w:szCs w:val="24"/>
          <w:lang w:eastAsia="ru-RU"/>
        </w:rPr>
      </w:pPr>
    </w:p>
    <w:p w14:paraId="67B17D8B">
      <w:pPr>
        <w:spacing w:after="0" w:line="240" w:lineRule="auto"/>
        <w:ind w:right="-284" w:firstLine="57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Содержание учебного предмета, курса.</w:t>
      </w:r>
    </w:p>
    <w:p w14:paraId="1092BE4B">
      <w:pPr>
        <w:spacing w:after="0" w:line="240" w:lineRule="auto"/>
        <w:ind w:right="-284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1. Основы театральной культуры. Театр как вид искусства </w:t>
      </w:r>
    </w:p>
    <w:p w14:paraId="1EDCE270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Роль театрального искусства в формировании личности. Театр - искусство коллективное, спектакль - результат творческого труда артистов театра. </w:t>
      </w:r>
    </w:p>
    <w:p w14:paraId="55EDB302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возникновения театра. Виды театрального искусства. Культура поведения в театре. «Зритель» и «фанат». Структура театра, основные профессии: актер, режиссер, сценарист, художник, гример. Театральное здание. Зрительный зал. Сцена. Мир кулис. Сценарий и правила работы с ним. Выразительное чтение разных текстов.</w:t>
      </w:r>
    </w:p>
    <w:p w14:paraId="4F7948AF">
      <w:pPr>
        <w:spacing w:after="0" w:line="240" w:lineRule="auto"/>
        <w:ind w:right="-284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2. Ритмопластика  </w:t>
      </w:r>
    </w:p>
    <w:p w14:paraId="0891880A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Ритмопластика массовых сцен и образов</w:t>
      </w:r>
      <w:r>
        <w:rPr>
          <w:rFonts w:ascii="Times New Roman" w:hAnsi="Times New Roman"/>
          <w:color w:val="333333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Совершенствование осанки и походки. Владение своим телом, свобода и выразительность движений. </w:t>
      </w:r>
    </w:p>
    <w:p w14:paraId="1407FF2B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Постановка танцев (для отдельных эпизодов).  </w:t>
      </w:r>
    </w:p>
    <w:p w14:paraId="5B74024B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 Театральная игра</w:t>
      </w:r>
    </w:p>
    <w:p w14:paraId="6B1078F0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Театральные игры, импровизация. Действия с воображаемым предметом. Пластические, ритмические, музыкальные игры.</w:t>
      </w:r>
    </w:p>
    <w:p w14:paraId="423CF035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Этюд. Сценический этюд. Беспредметный этюд на контрасты (2 человека, сцена разделена перегородкой). Артикуляция. Работа над дикцией.</w:t>
      </w:r>
    </w:p>
    <w:p w14:paraId="060FA166">
      <w:pPr>
        <w:spacing w:after="0" w:line="240" w:lineRule="auto"/>
        <w:ind w:right="-284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4. Этика и этикет   </w:t>
      </w:r>
    </w:p>
    <w:p w14:paraId="222E4C51">
      <w:pPr>
        <w:spacing w:after="0" w:line="240" w:lineRule="auto"/>
        <w:ind w:right="-284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«Этика», «этикет», «этикетка» Такт. Золотое правило нравственности. Культурный человек…  Какой он?</w:t>
      </w:r>
    </w:p>
    <w:p w14:paraId="1A965AD2">
      <w:pPr>
        <w:spacing w:after="0" w:line="240" w:lineRule="auto"/>
        <w:ind w:right="-284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5. Культура и техника речи   </w:t>
      </w:r>
    </w:p>
    <w:p w14:paraId="68A2620F">
      <w:pPr>
        <w:spacing w:after="0" w:line="240" w:lineRule="auto"/>
        <w:ind w:right="-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Учимся говорить красиво. Развитие дыхания и свободы речевого аппарата.</w:t>
      </w:r>
    </w:p>
    <w:p w14:paraId="5BFEF0D3">
      <w:pPr>
        <w:spacing w:after="0" w:line="240" w:lineRule="auto"/>
        <w:ind w:right="-284"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Правильная артикуляция, чёткая дикцией, разнообразная интонация. Дыхательные и артикуляционные упражнения. Выразительное чтение поэзии и прозы. Работа над выразительностью речи.</w:t>
      </w:r>
    </w:p>
    <w:p w14:paraId="46F6BD86">
      <w:pPr>
        <w:pStyle w:val="6"/>
        <w:shd w:val="clear" w:color="auto" w:fill="FFFFFF"/>
        <w:spacing w:before="0" w:after="0"/>
        <w:ind w:right="-284"/>
        <w:rPr>
          <w:color w:val="000000"/>
          <w:sz w:val="24"/>
          <w:szCs w:val="24"/>
        </w:rPr>
      </w:pPr>
    </w:p>
    <w:p w14:paraId="0B97DF4D">
      <w:pPr>
        <w:pStyle w:val="6"/>
        <w:shd w:val="clear" w:color="auto" w:fill="FFFFFF"/>
        <w:spacing w:before="0" w:after="0"/>
        <w:ind w:right="-284"/>
        <w:rPr>
          <w:color w:val="000000"/>
          <w:sz w:val="24"/>
          <w:szCs w:val="24"/>
        </w:rPr>
      </w:pPr>
    </w:p>
    <w:p w14:paraId="32A5FB46">
      <w:pPr>
        <w:pStyle w:val="6"/>
        <w:shd w:val="clear" w:color="auto" w:fill="FFFFFF"/>
        <w:spacing w:before="0" w:after="0"/>
        <w:ind w:right="-284"/>
        <w:rPr>
          <w:color w:val="000000"/>
          <w:sz w:val="24"/>
          <w:szCs w:val="24"/>
        </w:rPr>
      </w:pPr>
    </w:p>
    <w:p w14:paraId="5251DBD0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6ECD021E">
      <w:pPr>
        <w:spacing w:after="0" w:line="240" w:lineRule="auto"/>
        <w:ind w:right="-284"/>
        <w:rPr>
          <w:rFonts w:ascii="Times New Roman" w:hAnsi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Учитель: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Миллер Олеся Михайловна</w:t>
      </w:r>
    </w:p>
    <w:p w14:paraId="013FED96">
      <w:pPr>
        <w:spacing w:after="0" w:line="240" w:lineRule="auto"/>
        <w:ind w:right="-284"/>
        <w:rPr>
          <w:rFonts w:ascii="Times New Roman" w:hAnsi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Количество часов: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68 часов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, в неделю: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2 час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4319"/>
        <w:gridCol w:w="1264"/>
        <w:gridCol w:w="1339"/>
        <w:gridCol w:w="1588"/>
      </w:tblGrid>
      <w:tr w14:paraId="52543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atLeast"/>
        </w:trPr>
        <w:tc>
          <w:tcPr>
            <w:tcW w:w="835" w:type="dxa"/>
            <w:vMerge w:val="restart"/>
            <w:vAlign w:val="center"/>
          </w:tcPr>
          <w:p w14:paraId="21B99E52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19" w:type="dxa"/>
            <w:vMerge w:val="restart"/>
            <w:vAlign w:val="center"/>
          </w:tcPr>
          <w:p w14:paraId="13986B9C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Разделы</w:t>
            </w:r>
          </w:p>
        </w:tc>
        <w:tc>
          <w:tcPr>
            <w:tcW w:w="4191" w:type="dxa"/>
            <w:gridSpan w:val="3"/>
            <w:vAlign w:val="center"/>
          </w:tcPr>
          <w:p w14:paraId="59BD67F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14:paraId="304F4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</w:trPr>
        <w:tc>
          <w:tcPr>
            <w:tcW w:w="835" w:type="dxa"/>
            <w:vMerge w:val="continue"/>
            <w:vAlign w:val="center"/>
          </w:tcPr>
          <w:p w14:paraId="0DD7AF25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  <w:vMerge w:val="continue"/>
            <w:vAlign w:val="center"/>
          </w:tcPr>
          <w:p w14:paraId="5A72361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14:paraId="300DF1B7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39" w:type="dxa"/>
            <w:vAlign w:val="center"/>
          </w:tcPr>
          <w:p w14:paraId="579A9903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588" w:type="dxa"/>
            <w:vAlign w:val="center"/>
          </w:tcPr>
          <w:p w14:paraId="7693E827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14:paraId="44229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835" w:type="dxa"/>
          </w:tcPr>
          <w:p w14:paraId="1B735264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58746347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264" w:type="dxa"/>
          </w:tcPr>
          <w:p w14:paraId="73CEE0A5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14:paraId="4C88958F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14:paraId="7E0B9022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14:paraId="4DCCB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835" w:type="dxa"/>
          </w:tcPr>
          <w:p w14:paraId="477A1134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1B37E131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театральной культуры. Театр как вид искусства</w:t>
            </w:r>
          </w:p>
        </w:tc>
        <w:tc>
          <w:tcPr>
            <w:tcW w:w="1264" w:type="dxa"/>
          </w:tcPr>
          <w:p w14:paraId="16CDC84C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39" w:type="dxa"/>
          </w:tcPr>
          <w:p w14:paraId="10FDB3EB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14:paraId="347FAB8C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14:paraId="62A75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835" w:type="dxa"/>
          </w:tcPr>
          <w:p w14:paraId="69F50D4B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58B256CF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речь</w:t>
            </w:r>
          </w:p>
        </w:tc>
        <w:tc>
          <w:tcPr>
            <w:tcW w:w="1264" w:type="dxa"/>
          </w:tcPr>
          <w:p w14:paraId="3BA474A1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9" w:type="dxa"/>
          </w:tcPr>
          <w:p w14:paraId="34BC094F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14:paraId="524FD704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14:paraId="5524E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5" w:type="dxa"/>
          </w:tcPr>
          <w:p w14:paraId="4129BD08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36040BC2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Ритмопластика</w:t>
            </w:r>
          </w:p>
        </w:tc>
        <w:tc>
          <w:tcPr>
            <w:tcW w:w="1264" w:type="dxa"/>
          </w:tcPr>
          <w:p w14:paraId="397411C6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9" w:type="dxa"/>
          </w:tcPr>
          <w:p w14:paraId="1DA67F11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14:paraId="16CBC88D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14:paraId="6469F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35" w:type="dxa"/>
          </w:tcPr>
          <w:p w14:paraId="27011D8F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585B81E1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1264" w:type="dxa"/>
          </w:tcPr>
          <w:p w14:paraId="7AB530D7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14:paraId="239A58DD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</w:tcPr>
          <w:p w14:paraId="031D4766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14:paraId="2D356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35" w:type="dxa"/>
          </w:tcPr>
          <w:p w14:paraId="06C5D5F3">
            <w:pPr>
              <w:numPr>
                <w:ilvl w:val="0"/>
                <w:numId w:val="2"/>
              </w:num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716F187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драматургией (работа над пьесой и спектаклем)</w:t>
            </w:r>
          </w:p>
        </w:tc>
        <w:tc>
          <w:tcPr>
            <w:tcW w:w="1264" w:type="dxa"/>
          </w:tcPr>
          <w:p w14:paraId="42F00624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39" w:type="dxa"/>
          </w:tcPr>
          <w:p w14:paraId="54D35F95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8" w:type="dxa"/>
          </w:tcPr>
          <w:p w14:paraId="26544D1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14:paraId="1154C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835" w:type="dxa"/>
          </w:tcPr>
          <w:p w14:paraId="7917706B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14:paraId="622EAEB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64" w:type="dxa"/>
          </w:tcPr>
          <w:p w14:paraId="5F5888AC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39" w:type="dxa"/>
          </w:tcPr>
          <w:p w14:paraId="68CB9A4E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88" w:type="dxa"/>
          </w:tcPr>
          <w:p w14:paraId="5F1C6957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14:paraId="46F52556">
      <w:pPr>
        <w:ind w:right="-284"/>
        <w:rPr>
          <w:rFonts w:ascii="Times New Roman" w:hAnsi="Times New Roman"/>
          <w:sz w:val="24"/>
          <w:szCs w:val="24"/>
        </w:rPr>
      </w:pPr>
    </w:p>
    <w:p w14:paraId="58027828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КУРСА ДНЕУРОЧНОЙ ДЕЯТЕЛЬНОСТИ</w:t>
      </w:r>
    </w:p>
    <w:p w14:paraId="2B17A2D1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 УКАЗАНИЕМ ФОРМ ОРГАНИЗАЦИИ И ВИДОВ ДЕЯТЕЛЬНОСТИ</w:t>
      </w:r>
    </w:p>
    <w:p w14:paraId="72497851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</w:p>
    <w:p w14:paraId="069B83EA">
      <w:pPr>
        <w:pStyle w:val="7"/>
        <w:widowControl w:val="0"/>
        <w:numPr>
          <w:ilvl w:val="1"/>
          <w:numId w:val="3"/>
        </w:numPr>
        <w:autoSpaceDE w:val="0"/>
        <w:autoSpaceDN w:val="0"/>
        <w:spacing w:after="0" w:line="240" w:lineRule="auto"/>
        <w:ind w:left="0" w:right="-2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1"/>
          <w:w w:val="85"/>
          <w:sz w:val="24"/>
          <w:szCs w:val="24"/>
        </w:rPr>
        <w:t xml:space="preserve">ВВОДНОЕ </w:t>
      </w:r>
      <w:r>
        <w:rPr>
          <w:rFonts w:ascii="Times New Roman" w:hAnsi="Times New Roman"/>
          <w:spacing w:val="14"/>
          <w:w w:val="85"/>
          <w:sz w:val="24"/>
          <w:szCs w:val="24"/>
        </w:rPr>
        <w:t>ЗАНЯТИЕ</w:t>
      </w:r>
    </w:p>
    <w:p w14:paraId="6D7A40F3">
      <w:pPr>
        <w:pStyle w:val="5"/>
        <w:ind w:right="-284" w:firstLine="708"/>
      </w:pPr>
      <w:r>
        <w:rPr>
          <w:w w:val="90"/>
        </w:rPr>
        <w:t>Теория. Знакомство с обучающимися. Ознакомление с режимом занятий, правилами по</w:t>
      </w:r>
      <w:r>
        <w:t>ведения на занятиях, Уставом.</w:t>
      </w:r>
    </w:p>
    <w:p w14:paraId="36B37ED5">
      <w:pPr>
        <w:pStyle w:val="5"/>
        <w:ind w:right="-284" w:firstLine="708"/>
      </w:pPr>
      <w:r>
        <w:rPr>
          <w:w w:val="90"/>
        </w:rPr>
        <w:t>Инструктаж по технике безопасности на занятиях, вовремя посещения спектаклей, поездок в автобусе. Знакомство с правилами противопожарной безопасности.</w:t>
      </w:r>
    </w:p>
    <w:p w14:paraId="1DBDA050">
      <w:pPr>
        <w:pStyle w:val="5"/>
        <w:ind w:right="-284" w:firstLine="708"/>
      </w:pPr>
      <w:r>
        <w:rPr>
          <w:w w:val="90"/>
        </w:rPr>
        <w:t>Беседа: Роль и место театра в развитии цивилизации. Театр как синтетический вид искус</w:t>
      </w:r>
      <w:r>
        <w:t>ства. Театр–искусство коллективное.</w:t>
      </w:r>
    </w:p>
    <w:p w14:paraId="745E0550">
      <w:pPr>
        <w:pStyle w:val="5"/>
        <w:ind w:right="-284" w:firstLine="708"/>
        <w:rPr>
          <w:spacing w:val="-1"/>
          <w:w w:val="90"/>
        </w:rPr>
      </w:pPr>
      <w:r>
        <w:rPr>
          <w:spacing w:val="-1"/>
          <w:w w:val="90"/>
        </w:rPr>
        <w:t>Практика. Соответствующая возрасту игра на знакомство.</w:t>
      </w:r>
    </w:p>
    <w:p w14:paraId="6A8229B0">
      <w:pPr>
        <w:pStyle w:val="5"/>
        <w:ind w:right="-284" w:firstLine="708"/>
      </w:pPr>
    </w:p>
    <w:p w14:paraId="4CD529D9">
      <w:pPr>
        <w:pStyle w:val="7"/>
        <w:widowControl w:val="0"/>
        <w:numPr>
          <w:ilvl w:val="1"/>
          <w:numId w:val="3"/>
        </w:numPr>
        <w:autoSpaceDE w:val="0"/>
        <w:autoSpaceDN w:val="0"/>
        <w:spacing w:after="0" w:line="240" w:lineRule="auto"/>
        <w:ind w:left="0" w:right="-2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1"/>
          <w:w w:val="85"/>
          <w:sz w:val="24"/>
          <w:szCs w:val="24"/>
        </w:rPr>
        <w:t xml:space="preserve">ОСНОВЫ ТЕАТРАЛЬНОЙ </w:t>
      </w:r>
      <w:r>
        <w:rPr>
          <w:rFonts w:ascii="Times New Roman" w:hAnsi="Times New Roman"/>
          <w:spacing w:val="12"/>
          <w:w w:val="85"/>
          <w:sz w:val="24"/>
          <w:szCs w:val="24"/>
        </w:rPr>
        <w:t>КУЛЬТУРЫ</w:t>
      </w:r>
    </w:p>
    <w:p w14:paraId="59BB823C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ТЕАТРА</w:t>
      </w:r>
    </w:p>
    <w:p w14:paraId="4D0FDE52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Теория. Возникновение театра. Происхождение древнегреческой драмы и театра. Римский театр. Отличие римского театра от древнегреческого.</w:t>
      </w:r>
    </w:p>
    <w:p w14:paraId="793AEEDE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Средневековый европейский театр (литургическая драма, миракль, мистерия, фарс, моралите). Театр эпохи Возрождения. Гуманистическая литература. Здание театра и сцена. Итальянский театр (комедия дель арте). Испанский театр (комедии «плаща и шпаги»). Английский театр «Глобус» Шекспира.</w:t>
      </w:r>
    </w:p>
    <w:p w14:paraId="09F76A53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 французского классицизма. Корнель. Расин. Мольер.</w:t>
      </w:r>
    </w:p>
    <w:p w14:paraId="3CCC42F0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 эпохи Просвещения. Французский театр. Итальянский театр. Гольдони. Гоцци. Немецкий театр. Лессинг. Гете. Шиллер. Сценическое искусство.</w:t>
      </w:r>
    </w:p>
    <w:p w14:paraId="3890CDF2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Истоки русского театра. Скоморохи – первые русские актеры-потешники.</w:t>
      </w:r>
    </w:p>
    <w:p w14:paraId="26BFF470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театр 17-18 вв. Школьный театр в России. Придворный театр</w:t>
      </w:r>
    </w:p>
    <w:p w14:paraId="114DB82A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России. Крепостной театр. Основание русского государственного профессионального театра. Профессиональные русские театры.</w:t>
      </w:r>
    </w:p>
    <w:p w14:paraId="725B5EB4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театр 19 века. Русский театр 20 века. Вахтангов Е.Б. и его театр.</w:t>
      </w:r>
    </w:p>
    <w:p w14:paraId="2AFA4924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Выдающиеся актеры и режиссёры.</w:t>
      </w:r>
    </w:p>
    <w:p w14:paraId="09EBFF42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Практика. Просмотр видеозаписей, учебных фильмов. Проектная работа.</w:t>
      </w:r>
    </w:p>
    <w:p w14:paraId="093B7ABA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ТЕАТРАЛЬНОГО ИСКУССТВА</w:t>
      </w:r>
    </w:p>
    <w:p w14:paraId="00906B3F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Теория. Драматический театр. Музыкальный театр: Опера, Балет, Мюзикл. Театр кукол. Особенности. Самые знаменитые театры мира.</w:t>
      </w:r>
    </w:p>
    <w:p w14:paraId="5B2D8DAE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Практика. Просмотр видеозаписей лучших театральных постановок. Сравнение. Обсуждение.</w:t>
      </w:r>
    </w:p>
    <w:p w14:paraId="0F488BA3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ТЕАТРАЛЬНОЕ ЗАКУЛИСЬЕ</w:t>
      </w:r>
    </w:p>
    <w:p w14:paraId="63A99580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Теория. Сценография. Театральные декорации и бутафория. Грим. Костюмы.</w:t>
      </w:r>
    </w:p>
    <w:p w14:paraId="78A4D15A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Практика. Творческая мастерская.</w:t>
      </w:r>
    </w:p>
    <w:p w14:paraId="3DC6793A">
      <w:pPr>
        <w:pStyle w:val="7"/>
        <w:widowControl w:val="0"/>
        <w:autoSpaceDE w:val="0"/>
        <w:autoSpaceDN w:val="0"/>
        <w:spacing w:before="288" w:after="0" w:line="240" w:lineRule="auto"/>
        <w:ind w:left="0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 И ЗРИТЕЛЬ</w:t>
      </w:r>
    </w:p>
    <w:p w14:paraId="57D6D034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Теория. Театральный этикет. Культура восприятия и анализ спектакля.</w:t>
      </w:r>
    </w:p>
    <w:p w14:paraId="514C2F39">
      <w:pPr>
        <w:pStyle w:val="7"/>
        <w:widowControl w:val="0"/>
        <w:autoSpaceDE w:val="0"/>
        <w:autoSpaceDN w:val="0"/>
        <w:spacing w:before="288" w:after="0" w:line="240" w:lineRule="auto"/>
        <w:ind w:left="0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Практика. Посещение театра. Обсуждение спектакля.</w:t>
      </w:r>
    </w:p>
    <w:p w14:paraId="3455D2DA">
      <w:pPr>
        <w:pStyle w:val="7"/>
        <w:widowControl w:val="0"/>
        <w:autoSpaceDE w:val="0"/>
        <w:autoSpaceDN w:val="0"/>
        <w:spacing w:before="288" w:after="0" w:line="240" w:lineRule="auto"/>
        <w:ind w:left="1962" w:right="-284"/>
        <w:rPr>
          <w:rFonts w:ascii="Times New Roman" w:hAnsi="Times New Roman"/>
          <w:sz w:val="24"/>
          <w:szCs w:val="24"/>
        </w:rPr>
      </w:pPr>
    </w:p>
    <w:p w14:paraId="583DE684">
      <w:pPr>
        <w:pStyle w:val="7"/>
        <w:widowControl w:val="0"/>
        <w:numPr>
          <w:ilvl w:val="1"/>
          <w:numId w:val="3"/>
        </w:numPr>
        <w:autoSpaceDE w:val="0"/>
        <w:autoSpaceDN w:val="0"/>
        <w:spacing w:before="288" w:after="0" w:line="240" w:lineRule="auto"/>
        <w:ind w:left="284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РЕЧЬ</w:t>
      </w:r>
    </w:p>
    <w:p w14:paraId="4120EBAB">
      <w:pPr>
        <w:pStyle w:val="5"/>
        <w:ind w:right="-284" w:firstLine="708"/>
      </w:pPr>
      <w:r>
        <w:rPr>
          <w:spacing w:val="-1"/>
          <w:w w:val="90"/>
        </w:rPr>
        <w:t xml:space="preserve">Теория. </w:t>
      </w:r>
      <w:r>
        <w:rPr>
          <w:w w:val="90"/>
        </w:rPr>
        <w:t>Упражнения по сценической речи выполняются по алгоритму:</w:t>
      </w:r>
    </w:p>
    <w:p w14:paraId="4DD470C3">
      <w:pPr>
        <w:pStyle w:val="7"/>
        <w:widowControl w:val="0"/>
        <w:numPr>
          <w:ilvl w:val="0"/>
          <w:numId w:val="4"/>
        </w:numPr>
        <w:tabs>
          <w:tab w:val="left" w:pos="1730"/>
        </w:tabs>
        <w:autoSpaceDE w:val="0"/>
        <w:autoSpaceDN w:val="0"/>
        <w:spacing w:after="0" w:line="240" w:lineRule="auto"/>
        <w:ind w:left="0" w:right="-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0"/>
          <w:sz w:val="24"/>
          <w:szCs w:val="24"/>
        </w:rPr>
        <w:t>Определение целей и условий выполнения, рекомендации;</w:t>
      </w:r>
    </w:p>
    <w:p w14:paraId="057B425F">
      <w:pPr>
        <w:pStyle w:val="7"/>
        <w:widowControl w:val="0"/>
        <w:numPr>
          <w:ilvl w:val="0"/>
          <w:numId w:val="4"/>
        </w:numPr>
        <w:tabs>
          <w:tab w:val="left" w:pos="1760"/>
        </w:tabs>
        <w:autoSpaceDE w:val="0"/>
        <w:autoSpaceDN w:val="0"/>
        <w:spacing w:after="0" w:line="240" w:lineRule="auto"/>
        <w:ind w:left="0" w:right="-284" w:hanging="23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0"/>
          <w:sz w:val="24"/>
          <w:szCs w:val="24"/>
        </w:rPr>
        <w:t>Педагогический показ;</w:t>
      </w:r>
    </w:p>
    <w:p w14:paraId="5A9ECE65">
      <w:pPr>
        <w:pStyle w:val="7"/>
        <w:widowControl w:val="0"/>
        <w:numPr>
          <w:ilvl w:val="0"/>
          <w:numId w:val="4"/>
        </w:numPr>
        <w:tabs>
          <w:tab w:val="left" w:pos="1754"/>
        </w:tabs>
        <w:autoSpaceDE w:val="0"/>
        <w:autoSpaceDN w:val="0"/>
        <w:spacing w:after="0" w:line="240" w:lineRule="auto"/>
        <w:ind w:left="0" w:right="-284" w:hanging="22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0"/>
          <w:sz w:val="24"/>
          <w:szCs w:val="24"/>
        </w:rPr>
        <w:t>Просмотр упражнения;</w:t>
      </w:r>
    </w:p>
    <w:p w14:paraId="2CA99A5C">
      <w:pPr>
        <w:pStyle w:val="7"/>
        <w:widowControl w:val="0"/>
        <w:numPr>
          <w:ilvl w:val="0"/>
          <w:numId w:val="4"/>
        </w:numPr>
        <w:tabs>
          <w:tab w:val="left" w:pos="1761"/>
        </w:tabs>
        <w:autoSpaceDE w:val="0"/>
        <w:autoSpaceDN w:val="0"/>
        <w:spacing w:after="0" w:line="240" w:lineRule="auto"/>
        <w:ind w:left="0" w:right="-284" w:hanging="23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0"/>
          <w:sz w:val="24"/>
          <w:szCs w:val="24"/>
        </w:rPr>
        <w:t>Комплексный контроль и корректировка.</w:t>
      </w:r>
    </w:p>
    <w:p w14:paraId="6F1DA520">
      <w:pPr>
        <w:pStyle w:val="7"/>
        <w:widowControl w:val="0"/>
        <w:tabs>
          <w:tab w:val="left" w:pos="1761"/>
        </w:tabs>
        <w:autoSpaceDE w:val="0"/>
        <w:autoSpaceDN w:val="0"/>
        <w:spacing w:after="0" w:line="240" w:lineRule="auto"/>
        <w:ind w:left="0" w:right="-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Только в результате поэтапного индивидуального контроля (объяснил – показал; посмотрел – уточнил – показал; посмотрел – сделал замечание – показал; посмотрел – показал ошибку – показал правильный вариант), можно добиться максимальной эффективности в освоении того или иного упражнения.</w:t>
      </w:r>
    </w:p>
    <w:p w14:paraId="1F5AABDF">
      <w:pPr>
        <w:pStyle w:val="7"/>
        <w:widowControl w:val="0"/>
        <w:tabs>
          <w:tab w:val="left" w:pos="1761"/>
        </w:tabs>
        <w:autoSpaceDE w:val="0"/>
        <w:autoSpaceDN w:val="0"/>
        <w:spacing w:after="0" w:line="240" w:lineRule="auto"/>
        <w:ind w:left="0" w:right="-284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РЕЧЕВОЙ ТРЕНИНГ</w:t>
      </w:r>
    </w:p>
    <w:p w14:paraId="158BF23C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Теория. Осанка и свобода мышц. Дыхание. Свойства голоса. Резонаторы. Закрытое звучание. Открытое звучание. Речевая гимнастика. Полетность. Диапазон голоса. Развитие диапазона голоса. Артикуляционная гимнастика. Дикция. Орфоэпия. Интонация. Выразительность речи.</w:t>
      </w:r>
    </w:p>
    <w:p w14:paraId="3F9270AD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Практика. Постановка дыхания. Артикуляционная гимнастика. Речевая гимнастика. Упражнения. Речевые тренинги. Работа над интонационной выразительностью.</w:t>
      </w:r>
    </w:p>
    <w:p w14:paraId="78763AE9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ДЫХАНИЕ</w:t>
      </w:r>
    </w:p>
    <w:p w14:paraId="6158C7A6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Объяснить связь дыхания, длинной фразы и голосового посыла, значение работы диафрагмы. Включить в работу и чередовать работу с разными голосовыми атаками.</w:t>
      </w:r>
    </w:p>
    <w:p w14:paraId="1E4FF9EF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 усмотрению педагога можно включить в работу дыхательную гимнастику по методике Стрельниковой, но только как дополнение, альтернативную гимнастику и обязательно с удобным для группы темпом.</w:t>
      </w:r>
    </w:p>
    <w:p w14:paraId="640D338E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АРТИКУЛЯЦИЯ</w:t>
      </w:r>
    </w:p>
    <w:p w14:paraId="490168B5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Артикуляцию можно использовать в любой предложенной форме. Можно построить жесткую схему сродни фитнесу и физкультуре (время/счёт).</w:t>
      </w:r>
    </w:p>
    <w:p w14:paraId="4163730D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ДИКЦИЯ</w:t>
      </w:r>
    </w:p>
    <w:p w14:paraId="25DB2B0C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Основная задача блока – закрепить правильно найденные звуки и научить подростков говорить внятно, а не небрежно.</w:t>
      </w:r>
    </w:p>
    <w:p w14:paraId="2AB7BCBA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Возможно использования знаний по орфоэпии (например, варианты ударений).Важно индивидуальное звучание, можно предложить каждому придумать свою многоговорку.</w:t>
      </w:r>
    </w:p>
    <w:p w14:paraId="2C176D30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ГОЛОС</w:t>
      </w:r>
    </w:p>
    <w:p w14:paraId="4132398F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Работу с голосом нужно начать только с мягкого вибрационного массажа или упражнений на полу. Также на материале стихотворений с использованием сонорный звуков.</w:t>
      </w:r>
    </w:p>
    <w:p w14:paraId="6F75F213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Можно использовать упражнения на посыл и словесное действие (позвать, остановить).</w:t>
      </w:r>
    </w:p>
    <w:p w14:paraId="7B399833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Возможна работа с литературой или над материалом в связке с предметом «мастерство актёра».</w:t>
      </w:r>
    </w:p>
    <w:p w14:paraId="62713A7A">
      <w:pPr>
        <w:pStyle w:val="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-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Варианты упражнений смотрите в методическом пособии-практикуме «Культура и техника речи», изданном Центром науки и методологии Театрального института им. Бориса Щукина.</w:t>
      </w:r>
    </w:p>
    <w:p w14:paraId="4768357B">
      <w:pPr>
        <w:pStyle w:val="7"/>
        <w:widowControl w:val="0"/>
        <w:tabs>
          <w:tab w:val="left" w:pos="2985"/>
        </w:tabs>
        <w:autoSpaceDE w:val="0"/>
        <w:autoSpaceDN w:val="0"/>
        <w:spacing w:after="0" w:line="240" w:lineRule="auto"/>
        <w:ind w:left="0" w:right="-284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 xml:space="preserve">РАБОТА </w:t>
      </w:r>
      <w:r>
        <w:rPr>
          <w:rFonts w:ascii="Times New Roman" w:hAnsi="Times New Roman"/>
          <w:spacing w:val="9"/>
          <w:w w:val="95"/>
          <w:sz w:val="24"/>
          <w:szCs w:val="24"/>
        </w:rPr>
        <w:t xml:space="preserve">НАД </w:t>
      </w:r>
      <w:r>
        <w:rPr>
          <w:rFonts w:ascii="Times New Roman" w:hAnsi="Times New Roman"/>
          <w:spacing w:val="12"/>
          <w:w w:val="95"/>
          <w:sz w:val="24"/>
          <w:szCs w:val="24"/>
        </w:rPr>
        <w:t xml:space="preserve">ЛИТЕРАТУРНО-ХУДОЖЕСТВЕННЫМ </w:t>
      </w:r>
      <w:r>
        <w:rPr>
          <w:rFonts w:ascii="Times New Roman" w:hAnsi="Times New Roman"/>
          <w:spacing w:val="14"/>
          <w:w w:val="95"/>
          <w:sz w:val="24"/>
          <w:szCs w:val="24"/>
        </w:rPr>
        <w:t>ПРОИЗВЕДЕНИЕМ</w:t>
      </w:r>
    </w:p>
    <w:p w14:paraId="3012CA5D">
      <w:pPr>
        <w:pStyle w:val="7"/>
        <w:widowControl w:val="0"/>
        <w:tabs>
          <w:tab w:val="left" w:pos="1761"/>
        </w:tabs>
        <w:autoSpaceDE w:val="0"/>
        <w:autoSpaceDN w:val="0"/>
        <w:spacing w:after="0" w:line="240" w:lineRule="auto"/>
        <w:ind w:left="0" w:right="-284"/>
        <w:contextualSpacing w:val="0"/>
        <w:rPr>
          <w:rFonts w:ascii="Times New Roman" w:hAnsi="Times New Roman"/>
          <w:w w:val="90"/>
          <w:sz w:val="24"/>
          <w:szCs w:val="24"/>
        </w:rPr>
      </w:pPr>
      <w:r>
        <w:rPr>
          <w:rFonts w:ascii="Times New Roman" w:hAnsi="Times New Roman"/>
          <w:w w:val="90"/>
          <w:sz w:val="24"/>
          <w:szCs w:val="24"/>
        </w:rPr>
        <w:t>Практика. Особенности работы над стихотворными прозаическим текстом. Выбор произведения: басня, стихотворение, отрывок из прозаического художественного произведения</w:t>
      </w:r>
    </w:p>
    <w:p w14:paraId="4BBD4C84">
      <w:pPr>
        <w:pStyle w:val="7"/>
        <w:widowControl w:val="0"/>
        <w:tabs>
          <w:tab w:val="left" w:pos="1761"/>
        </w:tabs>
        <w:autoSpaceDE w:val="0"/>
        <w:autoSpaceDN w:val="0"/>
        <w:spacing w:after="0" w:line="240" w:lineRule="auto"/>
        <w:ind w:left="0" w:right="-284"/>
        <w:contextualSpacing w:val="0"/>
        <w:rPr>
          <w:rFonts w:ascii="Times New Roman" w:hAnsi="Times New Roman"/>
          <w:color w:val="231F20"/>
          <w:w w:val="90"/>
          <w:sz w:val="24"/>
          <w:szCs w:val="24"/>
        </w:rPr>
      </w:pPr>
    </w:p>
    <w:p w14:paraId="2337051E">
      <w:pPr>
        <w:pStyle w:val="7"/>
        <w:widowControl w:val="0"/>
        <w:numPr>
          <w:ilvl w:val="1"/>
          <w:numId w:val="4"/>
        </w:numPr>
        <w:tabs>
          <w:tab w:val="left" w:pos="2000"/>
        </w:tabs>
        <w:autoSpaceDE w:val="0"/>
        <w:autoSpaceDN w:val="0"/>
        <w:spacing w:after="0" w:line="240" w:lineRule="auto"/>
        <w:ind w:right="-284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31F20"/>
          <w:spacing w:val="12"/>
          <w:w w:val="95"/>
          <w:sz w:val="24"/>
          <w:szCs w:val="24"/>
        </w:rPr>
        <w:t>РИТМОПЛАСТИКА</w:t>
      </w:r>
    </w:p>
    <w:p w14:paraId="0D615FB7">
      <w:pPr>
        <w:pStyle w:val="5"/>
        <w:spacing w:before="270"/>
        <w:ind w:right="-284"/>
        <w:jc w:val="center"/>
        <w:rPr>
          <w:spacing w:val="14"/>
          <w:w w:val="95"/>
        </w:rPr>
      </w:pPr>
      <w:r>
        <w:rPr>
          <w:spacing w:val="12"/>
          <w:w w:val="95"/>
        </w:rPr>
        <w:t xml:space="preserve">ПЛАСТИЧЕСКИЙ </w:t>
      </w:r>
      <w:r>
        <w:rPr>
          <w:spacing w:val="14"/>
          <w:w w:val="95"/>
        </w:rPr>
        <w:t>ТРЕНИНГ</w:t>
      </w:r>
    </w:p>
    <w:p w14:paraId="1AA6DD14">
      <w:pPr>
        <w:pStyle w:val="5"/>
        <w:ind w:right="-284" w:firstLine="708"/>
      </w:pPr>
      <w:r>
        <w:rPr>
          <w:w w:val="90"/>
        </w:rPr>
        <w:t>Практика. Работа над освобождением мышц от зажимов. Развитие пластической выразительности. Разминка, настройка, релаксация, расслабление/напряжение. Упражнения на внима</w:t>
      </w:r>
      <w:r>
        <w:t>ние, воображение, ритм, пластику.</w:t>
      </w:r>
    </w:p>
    <w:p w14:paraId="4ECEC6D3">
      <w:pPr>
        <w:pStyle w:val="5"/>
        <w:tabs>
          <w:tab w:val="left" w:pos="8364"/>
        </w:tabs>
        <w:spacing w:before="60"/>
        <w:ind w:right="-284"/>
        <w:jc w:val="center"/>
      </w:pPr>
      <w:r>
        <w:rPr>
          <w:spacing w:val="12"/>
          <w:w w:val="95"/>
        </w:rPr>
        <w:t xml:space="preserve">ПЛАСТИЧЕСКИЙ </w:t>
      </w:r>
      <w:r>
        <w:rPr>
          <w:spacing w:val="9"/>
          <w:w w:val="95"/>
        </w:rPr>
        <w:t xml:space="preserve">ОБРАЗ </w:t>
      </w:r>
      <w:r>
        <w:rPr>
          <w:spacing w:val="11"/>
          <w:w w:val="95"/>
        </w:rPr>
        <w:t>ПЕРСОНАЖА</w:t>
      </w:r>
    </w:p>
    <w:p w14:paraId="4F73E97D">
      <w:pPr>
        <w:pStyle w:val="5"/>
        <w:spacing w:before="60"/>
        <w:ind w:right="-284" w:firstLine="708"/>
      </w:pPr>
      <w:r>
        <w:rPr>
          <w:w w:val="90"/>
        </w:rPr>
        <w:t>Практика. Музыка и движение. Приемы пластической выразительности. Походка, жесты,</w:t>
      </w:r>
      <w:r>
        <w:t>пластикатела.</w:t>
      </w:r>
    </w:p>
    <w:p w14:paraId="0A9E2B33">
      <w:pPr>
        <w:pStyle w:val="5"/>
        <w:spacing w:before="23"/>
        <w:ind w:right="-284"/>
        <w:rPr>
          <w:w w:val="90"/>
        </w:rPr>
      </w:pPr>
      <w:r>
        <w:rPr>
          <w:w w:val="90"/>
        </w:rPr>
        <w:t>Этюдные пластические зарисовки.</w:t>
      </w:r>
    </w:p>
    <w:p w14:paraId="169D59C2">
      <w:pPr>
        <w:pStyle w:val="7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04" w:after="0" w:line="240" w:lineRule="auto"/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1"/>
          <w:w w:val="85"/>
          <w:sz w:val="24"/>
          <w:szCs w:val="24"/>
        </w:rPr>
        <w:t xml:space="preserve">АКТЕРСКОЕ </w:t>
      </w:r>
      <w:r>
        <w:rPr>
          <w:rFonts w:ascii="Times New Roman" w:hAnsi="Times New Roman"/>
          <w:spacing w:val="13"/>
          <w:w w:val="85"/>
          <w:sz w:val="24"/>
          <w:szCs w:val="24"/>
        </w:rPr>
        <w:t>МАСТЕРСТВО</w:t>
      </w:r>
    </w:p>
    <w:p w14:paraId="0EF13D1B">
      <w:pPr>
        <w:pStyle w:val="5"/>
        <w:spacing w:before="271"/>
        <w:ind w:right="-284" w:hanging="14"/>
        <w:jc w:val="center"/>
      </w:pPr>
      <w:r>
        <w:rPr>
          <w:spacing w:val="11"/>
          <w:w w:val="95"/>
        </w:rPr>
        <w:t xml:space="preserve">ЭЛЕМЕНТЫ </w:t>
      </w:r>
      <w:r>
        <w:rPr>
          <w:spacing w:val="12"/>
          <w:w w:val="95"/>
        </w:rPr>
        <w:t xml:space="preserve">ВНУТРЕННЕЙТЕХНИКИ </w:t>
      </w:r>
      <w:r>
        <w:rPr>
          <w:spacing w:val="9"/>
          <w:w w:val="95"/>
        </w:rPr>
        <w:t xml:space="preserve">АКТЁРА </w:t>
      </w:r>
      <w:r>
        <w:rPr>
          <w:spacing w:val="11"/>
          <w:w w:val="95"/>
        </w:rPr>
        <w:t>(АКТЁРСКОГО МАСТЕРСТВА)</w:t>
      </w:r>
    </w:p>
    <w:p w14:paraId="430E22A5">
      <w:pPr>
        <w:pStyle w:val="5"/>
        <w:spacing w:before="59"/>
        <w:ind w:right="-284" w:firstLine="708"/>
      </w:pPr>
      <w:r>
        <w:rPr>
          <w:w w:val="90"/>
        </w:rPr>
        <w:t>Теория. Упражнения на организацию внимания, памяти, воображения, фантазии, мышечной свободы, перемены отношения (к предмету, месту действия, к партнеру), физического самочувствия, предлагаемых обстоятельств, оценки факта, сценического общения.</w:t>
      </w:r>
    </w:p>
    <w:p w14:paraId="67647E81">
      <w:pPr>
        <w:pStyle w:val="5"/>
        <w:spacing w:before="11"/>
        <w:ind w:right="-284" w:firstLine="708"/>
      </w:pPr>
      <w:r>
        <w:rPr>
          <w:w w:val="90"/>
        </w:rPr>
        <w:t>Элементы сценического действия. Бессловесные элементы действия. Словесные действия. Способы словесного действия. Логика действий и предлагаемые обстоятельства. Связь словесных элементов действия с бессловесными действиями. Составные образа роли. Драматургический материал как канва для выбора логики поведения.</w:t>
      </w:r>
    </w:p>
    <w:p w14:paraId="2223A440">
      <w:pPr>
        <w:pStyle w:val="5"/>
        <w:spacing w:before="6"/>
        <w:ind w:right="-284" w:firstLine="708"/>
      </w:pPr>
      <w:r>
        <w:rPr>
          <w:w w:val="90"/>
        </w:rPr>
        <w:t>При постановке задач стоит указывать, на развитие каких качеств и навыков направлено упражнение, обсуждать желаемые результаты. Важна осмысленность подхода учеников к выполнению. Оценивание результата в этой возрастной группе идет по самой высокой планке, как со</w:t>
      </w:r>
      <w:r>
        <w:t>взрослыми.</w:t>
      </w:r>
    </w:p>
    <w:p w14:paraId="66AF7EB1">
      <w:pPr>
        <w:pStyle w:val="5"/>
        <w:spacing w:before="5"/>
        <w:ind w:right="-284" w:firstLine="708"/>
      </w:pPr>
      <w:r>
        <w:rPr>
          <w:w w:val="90"/>
        </w:rPr>
        <w:t>Необходимо повторять столько раз, сколько потребуется, и в таком количестве, сколько бу</w:t>
      </w:r>
      <w:r>
        <w:rPr>
          <w:spacing w:val="-1"/>
          <w:w w:val="90"/>
        </w:rPr>
        <w:t xml:space="preserve">дет необходимо для достижения практически </w:t>
      </w:r>
      <w:r>
        <w:rPr>
          <w:w w:val="90"/>
        </w:rPr>
        <w:t>«идеального» результата.</w:t>
      </w:r>
    </w:p>
    <w:p w14:paraId="0BB0180D">
      <w:pPr>
        <w:pStyle w:val="5"/>
        <w:ind w:right="-284" w:hanging="14"/>
      </w:pPr>
      <w:r>
        <w:rPr>
          <w:w w:val="90"/>
        </w:rPr>
        <w:t>Практика. Знакомство с правилами выполнения упражнений и игр.</w:t>
      </w:r>
    </w:p>
    <w:p w14:paraId="63C7D4F8">
      <w:pPr>
        <w:pStyle w:val="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right="-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1"/>
          <w:w w:val="85"/>
          <w:sz w:val="24"/>
          <w:szCs w:val="24"/>
        </w:rPr>
        <w:t xml:space="preserve">ЗНАКОМСТВО </w:t>
      </w:r>
      <w:r>
        <w:rPr>
          <w:rFonts w:ascii="Times New Roman" w:hAnsi="Times New Roman"/>
          <w:w w:val="85"/>
          <w:sz w:val="24"/>
          <w:szCs w:val="24"/>
        </w:rPr>
        <w:t xml:space="preserve">С </w:t>
      </w:r>
      <w:r>
        <w:rPr>
          <w:rFonts w:ascii="Times New Roman" w:hAnsi="Times New Roman"/>
          <w:spacing w:val="12"/>
          <w:w w:val="85"/>
          <w:sz w:val="24"/>
          <w:szCs w:val="24"/>
        </w:rPr>
        <w:t xml:space="preserve">ДРАМАТУРГИЕЙ. </w:t>
      </w:r>
      <w:r>
        <w:rPr>
          <w:rFonts w:ascii="Times New Roman" w:hAnsi="Times New Roman"/>
          <w:w w:val="85"/>
          <w:sz w:val="24"/>
          <w:szCs w:val="24"/>
        </w:rPr>
        <w:t xml:space="preserve">РАБОТА </w:t>
      </w:r>
      <w:r>
        <w:rPr>
          <w:rFonts w:ascii="Times New Roman" w:hAnsi="Times New Roman"/>
          <w:spacing w:val="9"/>
          <w:w w:val="85"/>
          <w:sz w:val="24"/>
          <w:szCs w:val="24"/>
        </w:rPr>
        <w:t xml:space="preserve">НАД ПЬЕСОЙ </w:t>
      </w:r>
      <w:r>
        <w:rPr>
          <w:rFonts w:ascii="Times New Roman" w:hAnsi="Times New Roman"/>
          <w:w w:val="85"/>
          <w:sz w:val="24"/>
          <w:szCs w:val="24"/>
        </w:rPr>
        <w:t xml:space="preserve">И </w:t>
      </w:r>
      <w:r>
        <w:rPr>
          <w:rFonts w:ascii="Times New Roman" w:hAnsi="Times New Roman"/>
          <w:spacing w:val="12"/>
          <w:w w:val="85"/>
          <w:sz w:val="24"/>
          <w:szCs w:val="24"/>
        </w:rPr>
        <w:t>СПЕКТАКЛЕМ</w:t>
      </w:r>
    </w:p>
    <w:p w14:paraId="16041447">
      <w:pPr>
        <w:pStyle w:val="5"/>
        <w:tabs>
          <w:tab w:val="left" w:pos="851"/>
        </w:tabs>
        <w:ind w:right="-284"/>
      </w:pP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 xml:space="preserve">ВЫБОР </w:t>
      </w:r>
      <w:r>
        <w:rPr>
          <w:spacing w:val="9"/>
        </w:rPr>
        <w:t>ПЬЕСЫ</w:t>
      </w:r>
    </w:p>
    <w:p w14:paraId="0E8B8977">
      <w:pPr>
        <w:pStyle w:val="5"/>
        <w:tabs>
          <w:tab w:val="left" w:pos="851"/>
        </w:tabs>
        <w:ind w:right="-284"/>
      </w:pPr>
      <w:r>
        <w:rPr>
          <w:w w:val="90"/>
        </w:rPr>
        <w:tab/>
      </w:r>
      <w:r>
        <w:rPr>
          <w:w w:val="90"/>
        </w:rPr>
        <w:t>Теория. Выбор пьесы классиков или современных авторов с актуальными для участников проблемами и героями. Работа за столом. Чтение. Обсуждение пьесы. Анализ пьесы.</w:t>
      </w:r>
    </w:p>
    <w:p w14:paraId="08586730">
      <w:pPr>
        <w:pStyle w:val="5"/>
        <w:tabs>
          <w:tab w:val="left" w:pos="851"/>
        </w:tabs>
        <w:ind w:right="-284"/>
      </w:pPr>
      <w:r>
        <w:rPr>
          <w:w w:val="90"/>
        </w:rPr>
        <w:t>Определение темы пьесы. Анализ сюжетной линии. Главные события, событийный ряд. Ос</w:t>
      </w:r>
      <w:r>
        <w:t>новной конфликт. «Роман жизни героя».</w:t>
      </w:r>
    </w:p>
    <w:p w14:paraId="0C2805D1">
      <w:pPr>
        <w:pStyle w:val="5"/>
        <w:tabs>
          <w:tab w:val="left" w:pos="851"/>
        </w:tabs>
        <w:ind w:right="-284"/>
        <w:jc w:val="center"/>
      </w:pPr>
      <w:r>
        <w:rPr>
          <w:spacing w:val="11"/>
        </w:rPr>
        <w:t xml:space="preserve">АНАЛИЗ </w:t>
      </w:r>
      <w:r>
        <w:rPr>
          <w:spacing w:val="9"/>
        </w:rPr>
        <w:t xml:space="preserve">ПЬЕСЫ </w:t>
      </w:r>
      <w:r>
        <w:t xml:space="preserve">ПО </w:t>
      </w:r>
      <w:r>
        <w:rPr>
          <w:spacing w:val="13"/>
        </w:rPr>
        <w:t>СОБЫТИЯМ</w:t>
      </w:r>
    </w:p>
    <w:p w14:paraId="0FF5921D">
      <w:pPr>
        <w:pStyle w:val="5"/>
        <w:tabs>
          <w:tab w:val="left" w:pos="851"/>
        </w:tabs>
        <w:ind w:right="-284"/>
      </w:pPr>
      <w:r>
        <w:rPr>
          <w:w w:val="90"/>
        </w:rPr>
        <w:tab/>
      </w:r>
      <w:r>
        <w:rPr>
          <w:w w:val="90"/>
        </w:rPr>
        <w:t>Теория. Анализ пьесы по событиям. Выделение в событии линии действий. Определение мотивов поведения, целей героев. Выстраивание логической цепочки.</w:t>
      </w:r>
    </w:p>
    <w:p w14:paraId="52CCD4A8">
      <w:pPr>
        <w:pStyle w:val="5"/>
        <w:tabs>
          <w:tab w:val="left" w:pos="851"/>
        </w:tabs>
        <w:ind w:right="-284"/>
        <w:jc w:val="center"/>
      </w:pPr>
      <w:r>
        <w:rPr>
          <w:w w:val="95"/>
        </w:rPr>
        <w:t xml:space="preserve">РАБОТА </w:t>
      </w:r>
      <w:r>
        <w:rPr>
          <w:spacing w:val="9"/>
          <w:w w:val="95"/>
        </w:rPr>
        <w:t xml:space="preserve">НАД </w:t>
      </w:r>
      <w:r>
        <w:rPr>
          <w:spacing w:val="10"/>
          <w:w w:val="95"/>
        </w:rPr>
        <w:t xml:space="preserve">ОТДЕЛЬНЫМИ </w:t>
      </w:r>
      <w:r>
        <w:rPr>
          <w:spacing w:val="13"/>
          <w:w w:val="95"/>
        </w:rPr>
        <w:t>ЭПИЗОДАМИ</w:t>
      </w:r>
    </w:p>
    <w:p w14:paraId="7C7CACD3">
      <w:pPr>
        <w:pStyle w:val="5"/>
        <w:tabs>
          <w:tab w:val="left" w:pos="851"/>
        </w:tabs>
        <w:ind w:right="-284"/>
        <w:rPr>
          <w:w w:val="90"/>
        </w:rPr>
      </w:pPr>
      <w:r>
        <w:rPr>
          <w:w w:val="90"/>
        </w:rPr>
        <w:tab/>
      </w:r>
      <w:r>
        <w:rPr>
          <w:w w:val="90"/>
        </w:rPr>
        <w:t>Практика. Творческие пробы. Показ и обсуждение. Распределение ролей. Работа над созданием образа, выразительностью и характером персонажа. Репетиции отдельных сцен, картин.</w:t>
      </w:r>
    </w:p>
    <w:p w14:paraId="22D32727">
      <w:pPr>
        <w:pStyle w:val="5"/>
        <w:ind w:right="-284"/>
        <w:jc w:val="center"/>
      </w:pPr>
      <w:r>
        <w:rPr>
          <w:spacing w:val="12"/>
        </w:rPr>
        <w:t xml:space="preserve">ВЫРАЗИТЕЛЬНОСТЬ </w:t>
      </w:r>
      <w:r>
        <w:rPr>
          <w:spacing w:val="10"/>
        </w:rPr>
        <w:t xml:space="preserve">РЕЧИ, </w:t>
      </w:r>
      <w:r>
        <w:rPr>
          <w:spacing w:val="11"/>
        </w:rPr>
        <w:t xml:space="preserve">МИМИКИ, </w:t>
      </w:r>
      <w:r>
        <w:rPr>
          <w:spacing w:val="12"/>
        </w:rPr>
        <w:t>ЖЕСТОВ</w:t>
      </w:r>
    </w:p>
    <w:p w14:paraId="3B4E1CD6">
      <w:pPr>
        <w:pStyle w:val="5"/>
        <w:ind w:right="-284"/>
      </w:pPr>
      <w:r>
        <w:rPr>
          <w:w w:val="90"/>
        </w:rPr>
        <w:t>Практика. Работа над характером персонажей. Поиск выразительных средств и приемов.</w:t>
      </w:r>
    </w:p>
    <w:p w14:paraId="12E64D2A">
      <w:pPr>
        <w:pStyle w:val="5"/>
        <w:ind w:right="-284"/>
        <w:jc w:val="center"/>
      </w:pPr>
      <w:r>
        <w:rPr>
          <w:spacing w:val="12"/>
          <w:w w:val="95"/>
        </w:rPr>
        <w:t xml:space="preserve">ЗАКРЕПЛЕНИЕ </w:t>
      </w:r>
      <w:r>
        <w:rPr>
          <w:spacing w:val="13"/>
          <w:w w:val="95"/>
        </w:rPr>
        <w:t>МИЗАНСЦЕН</w:t>
      </w:r>
    </w:p>
    <w:p w14:paraId="30869E86">
      <w:pPr>
        <w:pStyle w:val="5"/>
        <w:ind w:right="-284"/>
      </w:pPr>
      <w:r>
        <w:rPr>
          <w:w w:val="90"/>
        </w:rPr>
        <w:t>Практика. Репетиции. Закрепление мизансцен отдельных эпизодов.</w:t>
      </w:r>
    </w:p>
    <w:p w14:paraId="4EE10B17">
      <w:pPr>
        <w:pStyle w:val="5"/>
        <w:ind w:right="-284"/>
        <w:jc w:val="center"/>
      </w:pPr>
      <w:r>
        <w:rPr>
          <w:spacing w:val="11"/>
          <w:w w:val="95"/>
        </w:rPr>
        <w:t xml:space="preserve">ИЗГОТОВЛЕНИЕ РЕКВИЗИТА, </w:t>
      </w:r>
      <w:r>
        <w:rPr>
          <w:spacing w:val="12"/>
          <w:w w:val="95"/>
        </w:rPr>
        <w:t>ДЕКОРАЦИЙ</w:t>
      </w:r>
    </w:p>
    <w:p w14:paraId="38F2C8F9">
      <w:pPr>
        <w:pStyle w:val="5"/>
        <w:ind w:right="-284"/>
      </w:pPr>
      <w:r>
        <w:rPr>
          <w:spacing w:val="-3"/>
          <w:w w:val="90"/>
        </w:rPr>
        <w:t xml:space="preserve">Практика. Изготовление костюмов, реквизита, декораций. Выбор музыкального </w:t>
      </w:r>
      <w:r>
        <w:rPr>
          <w:spacing w:val="-2"/>
          <w:w w:val="90"/>
        </w:rPr>
        <w:t>оформления.</w:t>
      </w:r>
    </w:p>
    <w:p w14:paraId="2A83DE73">
      <w:pPr>
        <w:pStyle w:val="5"/>
        <w:ind w:right="-284"/>
        <w:jc w:val="center"/>
      </w:pPr>
      <w:r>
        <w:rPr>
          <w:spacing w:val="11"/>
          <w:w w:val="95"/>
        </w:rPr>
        <w:t xml:space="preserve">ПРОГОННЫЕ </w:t>
      </w:r>
      <w:r>
        <w:rPr>
          <w:w w:val="95"/>
        </w:rPr>
        <w:t xml:space="preserve">И </w:t>
      </w:r>
      <w:r>
        <w:rPr>
          <w:spacing w:val="11"/>
          <w:w w:val="95"/>
        </w:rPr>
        <w:t xml:space="preserve">ГЕНЕРАЛЬНЫЕ </w:t>
      </w:r>
      <w:r>
        <w:rPr>
          <w:spacing w:val="13"/>
          <w:w w:val="95"/>
        </w:rPr>
        <w:t>РЕПЕТИЦИИ</w:t>
      </w:r>
    </w:p>
    <w:p w14:paraId="660E2F4F">
      <w:pPr>
        <w:pStyle w:val="5"/>
        <w:ind w:right="-284" w:firstLine="566"/>
      </w:pPr>
      <w:r>
        <w:rPr>
          <w:w w:val="90"/>
        </w:rPr>
        <w:t>Практика. Репетиции как творческий процесс и коллективная работа на результат с использованием всех знаний, навыков, технических средств и таланта.</w:t>
      </w:r>
    </w:p>
    <w:p w14:paraId="1C420036">
      <w:pPr>
        <w:pStyle w:val="5"/>
        <w:ind w:right="-284"/>
        <w:jc w:val="center"/>
      </w:pPr>
      <w:r>
        <w:rPr>
          <w:spacing w:val="10"/>
          <w:w w:val="95"/>
        </w:rPr>
        <w:t>ПОКАЗ СПЕКТАКЛЯ</w:t>
      </w:r>
    </w:p>
    <w:p w14:paraId="5907E8AB">
      <w:pPr>
        <w:pStyle w:val="5"/>
        <w:ind w:right="-284"/>
      </w:pPr>
      <w:r>
        <w:rPr>
          <w:w w:val="90"/>
        </w:rPr>
        <w:t>Практика. Показ полноценного спектакля на классическом или современном материале.</w:t>
      </w:r>
    </w:p>
    <w:p w14:paraId="4CD40CD5">
      <w:pPr>
        <w:pStyle w:val="5"/>
        <w:ind w:right="-284"/>
        <w:rPr>
          <w:w w:val="90"/>
        </w:rPr>
      </w:pPr>
      <w:r>
        <w:rPr>
          <w:w w:val="90"/>
        </w:rPr>
        <w:t>Анализ показа спектакля (рефлексия).</w:t>
      </w:r>
    </w:p>
    <w:p w14:paraId="5B2DE670">
      <w:pPr>
        <w:pStyle w:val="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-284" w:hanging="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31F20"/>
          <w:spacing w:val="11"/>
          <w:w w:val="85"/>
          <w:sz w:val="24"/>
          <w:szCs w:val="24"/>
        </w:rPr>
        <w:t xml:space="preserve">ИТОГОВОЕ </w:t>
      </w:r>
      <w:r>
        <w:rPr>
          <w:rFonts w:ascii="Times New Roman" w:hAnsi="Times New Roman"/>
          <w:color w:val="231F20"/>
          <w:spacing w:val="14"/>
          <w:w w:val="85"/>
          <w:sz w:val="24"/>
          <w:szCs w:val="24"/>
        </w:rPr>
        <w:t>ЗАНЯТИЕ</w:t>
      </w:r>
    </w:p>
    <w:p w14:paraId="70914DAC">
      <w:pPr>
        <w:pStyle w:val="5"/>
        <w:spacing w:before="5"/>
        <w:ind w:right="-284" w:firstLine="708"/>
        <w:rPr>
          <w:color w:val="231F20"/>
          <w:w w:val="90"/>
        </w:rPr>
      </w:pPr>
      <w:r>
        <w:rPr>
          <w:color w:val="58595B"/>
          <w:w w:val="90"/>
        </w:rPr>
        <w:t xml:space="preserve">Практика. </w:t>
      </w:r>
      <w:r>
        <w:rPr>
          <w:color w:val="231F20"/>
          <w:w w:val="90"/>
        </w:rPr>
        <w:t xml:space="preserve">Конкурс «Театральный калейдоскоп». Творческие задания по темам обучения. Основы театральной культуры – тест по истории театра и театральной терминологии. Чтецкий </w:t>
      </w:r>
      <w:r>
        <w:rPr>
          <w:color w:val="231F20"/>
          <w:spacing w:val="-1"/>
          <w:w w:val="90"/>
        </w:rPr>
        <w:t xml:space="preserve">отрывок </w:t>
      </w:r>
      <w:r>
        <w:rPr>
          <w:color w:val="231F20"/>
          <w:w w:val="90"/>
        </w:rPr>
        <w:t>наизусть. Этюд на взаимодействие. Отрывки из спектакля. Награждение.</w:t>
      </w:r>
    </w:p>
    <w:p w14:paraId="74A36532">
      <w:pPr>
        <w:pStyle w:val="5"/>
        <w:spacing w:before="5"/>
        <w:ind w:right="-284" w:firstLine="708"/>
        <w:rPr>
          <w:color w:val="231F20"/>
          <w:w w:val="90"/>
        </w:rPr>
      </w:pPr>
    </w:p>
    <w:p w14:paraId="28C7400A">
      <w:pPr>
        <w:pStyle w:val="5"/>
        <w:spacing w:before="5"/>
        <w:ind w:right="-284" w:firstLine="708"/>
      </w:pPr>
      <w:r>
        <w:t>ЛИТЕРАТУРА, ИНТЕРНЕТ РЕСУРСЫ ДЛЯ ПОДГОТОВКИ ЗАНЯТИЙ</w:t>
      </w:r>
    </w:p>
    <w:p w14:paraId="2C21BBCA">
      <w:pPr>
        <w:pStyle w:val="5"/>
        <w:spacing w:before="5"/>
        <w:ind w:right="-284" w:firstLine="708"/>
      </w:pPr>
      <w:r>
        <w:t>1)</w:t>
      </w:r>
      <w:r>
        <w:tab/>
      </w:r>
      <w:r>
        <w:t>Методическое пособие – практикум «Ритмика и сценические движения» http://www.htvs.ru/institute/tsentr-nauki-i-metodologii</w:t>
      </w:r>
    </w:p>
    <w:p w14:paraId="1390509D">
      <w:pPr>
        <w:pStyle w:val="5"/>
        <w:spacing w:before="5"/>
        <w:ind w:right="-284" w:firstLine="708"/>
      </w:pPr>
      <w:r>
        <w:t>2)</w:t>
      </w:r>
      <w:r>
        <w:tab/>
      </w:r>
      <w:r>
        <w:t>Методическое пособие – практикум «Культура и техника речи» http://www.htvs.ru/institute/tsentr-nauki-i-metodologii</w:t>
      </w:r>
    </w:p>
    <w:p w14:paraId="6E559086">
      <w:pPr>
        <w:pStyle w:val="5"/>
        <w:spacing w:before="5"/>
        <w:ind w:right="-284" w:firstLine="708"/>
      </w:pPr>
      <w:r>
        <w:t>3)</w:t>
      </w:r>
      <w:r>
        <w:tab/>
      </w:r>
      <w:r>
        <w:t>Методическое пособие – практикум «Основы актёрского мастерства» http://www.htvs.ru/institute/tsentr-nauki-i-metodologii</w:t>
      </w:r>
    </w:p>
    <w:p w14:paraId="0C6C81A9">
      <w:pPr>
        <w:pStyle w:val="5"/>
        <w:spacing w:before="5"/>
        <w:ind w:right="-284" w:firstLine="708"/>
      </w:pPr>
      <w:r>
        <w:t>4)</w:t>
      </w:r>
      <w:r>
        <w:tab/>
      </w:r>
      <w:r>
        <w:t>Сайт «Драматешка» «Театральные шумы» http://dramateshka.ru/index.php/noiseslibrary</w:t>
      </w:r>
    </w:p>
    <w:p w14:paraId="3888B136">
      <w:pPr>
        <w:pStyle w:val="5"/>
        <w:spacing w:before="5"/>
        <w:ind w:right="-284" w:firstLine="708"/>
      </w:pPr>
      <w:r>
        <w:t>5)</w:t>
      </w:r>
      <w:r>
        <w:tab/>
      </w:r>
      <w:r>
        <w:t>Сайт «Драматешка» «Музыка» http://dramateshka.ru/index.php/music</w:t>
      </w:r>
    </w:p>
    <w:sectPr>
      <w:pgSz w:w="11906" w:h="16838"/>
      <w:pgMar w:top="426" w:right="850" w:bottom="426" w:left="99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1C28F9"/>
    <w:multiLevelType w:val="multilevel"/>
    <w:tmpl w:val="1B1C28F9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E0A682E"/>
    <w:multiLevelType w:val="multilevel"/>
    <w:tmpl w:val="2E0A682E"/>
    <w:lvl w:ilvl="0" w:tentative="0">
      <w:start w:val="7"/>
      <w:numFmt w:val="decimal"/>
      <w:lvlText w:val="%1."/>
      <w:lvlJc w:val="left"/>
      <w:pPr>
        <w:ind w:left="1553" w:hanging="501"/>
      </w:pPr>
      <w:rPr>
        <w:rFonts w:hint="default" w:ascii="Arial" w:hAnsi="Arial" w:eastAsia="Arial" w:cs="Arial"/>
        <w:b/>
        <w:bCs/>
        <w:color w:val="58595B"/>
        <w:spacing w:val="-9"/>
        <w:w w:val="93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962" w:hanging="263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85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4" w:hanging="26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26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4" w:hanging="26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9" w:hanging="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84" w:hanging="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9" w:hanging="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94" w:hanging="263"/>
      </w:pPr>
      <w:rPr>
        <w:rFonts w:hint="default"/>
        <w:lang w:val="ru-RU" w:eastAsia="en-US" w:bidi="ar-SA"/>
      </w:rPr>
    </w:lvl>
  </w:abstractNum>
  <w:abstractNum w:abstractNumId="2">
    <w:nsid w:val="34DB6D57"/>
    <w:multiLevelType w:val="multilevel"/>
    <w:tmpl w:val="34DB6D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412F580D"/>
    <w:multiLevelType w:val="multilevel"/>
    <w:tmpl w:val="412F580D"/>
    <w:lvl w:ilvl="0" w:tentative="0">
      <w:start w:val="1"/>
      <w:numFmt w:val="decimal"/>
      <w:lvlText w:val="%1."/>
      <w:lvlJc w:val="left"/>
      <w:pPr>
        <w:ind w:left="1729" w:hanging="200"/>
      </w:pPr>
      <w:rPr>
        <w:rFonts w:hint="default" w:ascii="Tahoma" w:hAnsi="Tahoma" w:eastAsia="Tahoma" w:cs="Tahoma"/>
        <w:b/>
        <w:color w:val="231F20"/>
        <w:w w:val="70"/>
        <w:sz w:val="24"/>
        <w:szCs w:val="24"/>
        <w:lang w:val="ru-RU" w:eastAsia="en-US" w:bidi="ar-SA"/>
      </w:rPr>
    </w:lvl>
    <w:lvl w:ilvl="1" w:tentative="0">
      <w:start w:val="4"/>
      <w:numFmt w:val="decimal"/>
      <w:lvlText w:val="%2."/>
      <w:lvlJc w:val="left"/>
      <w:pPr>
        <w:ind w:left="1999" w:hanging="30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104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00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0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1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01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02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02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03" w:hanging="3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A18F9"/>
    <w:rsid w:val="00007A99"/>
    <w:rsid w:val="00041BF3"/>
    <w:rsid w:val="00045922"/>
    <w:rsid w:val="00067EF0"/>
    <w:rsid w:val="00080966"/>
    <w:rsid w:val="0009544C"/>
    <w:rsid w:val="000A18F9"/>
    <w:rsid w:val="000C4D41"/>
    <w:rsid w:val="000D03D6"/>
    <w:rsid w:val="000D24CE"/>
    <w:rsid w:val="000D268A"/>
    <w:rsid w:val="000D2DB4"/>
    <w:rsid w:val="00103F58"/>
    <w:rsid w:val="00105AE5"/>
    <w:rsid w:val="00107F7C"/>
    <w:rsid w:val="00130255"/>
    <w:rsid w:val="00143908"/>
    <w:rsid w:val="00150829"/>
    <w:rsid w:val="001611AF"/>
    <w:rsid w:val="00174020"/>
    <w:rsid w:val="00185628"/>
    <w:rsid w:val="001948C7"/>
    <w:rsid w:val="001964DF"/>
    <w:rsid w:val="00196E08"/>
    <w:rsid w:val="001B3A40"/>
    <w:rsid w:val="001B7A50"/>
    <w:rsid w:val="001E18AC"/>
    <w:rsid w:val="001F0680"/>
    <w:rsid w:val="002002B8"/>
    <w:rsid w:val="00242632"/>
    <w:rsid w:val="002612C6"/>
    <w:rsid w:val="002642F8"/>
    <w:rsid w:val="002A069B"/>
    <w:rsid w:val="002A1D98"/>
    <w:rsid w:val="002C3050"/>
    <w:rsid w:val="002E0122"/>
    <w:rsid w:val="002F547C"/>
    <w:rsid w:val="00310956"/>
    <w:rsid w:val="003306FF"/>
    <w:rsid w:val="003422DC"/>
    <w:rsid w:val="00354F20"/>
    <w:rsid w:val="00363C59"/>
    <w:rsid w:val="00367F05"/>
    <w:rsid w:val="003C010C"/>
    <w:rsid w:val="003C4337"/>
    <w:rsid w:val="003C5347"/>
    <w:rsid w:val="003D46CC"/>
    <w:rsid w:val="00410DC0"/>
    <w:rsid w:val="00425887"/>
    <w:rsid w:val="00434F8F"/>
    <w:rsid w:val="00437086"/>
    <w:rsid w:val="00441A8F"/>
    <w:rsid w:val="0044668F"/>
    <w:rsid w:val="00464C83"/>
    <w:rsid w:val="0047261D"/>
    <w:rsid w:val="00485E99"/>
    <w:rsid w:val="004928FF"/>
    <w:rsid w:val="004974E2"/>
    <w:rsid w:val="004F7C2D"/>
    <w:rsid w:val="00500820"/>
    <w:rsid w:val="00500D53"/>
    <w:rsid w:val="0051583B"/>
    <w:rsid w:val="00522563"/>
    <w:rsid w:val="00527F9A"/>
    <w:rsid w:val="00533B34"/>
    <w:rsid w:val="00536D4C"/>
    <w:rsid w:val="00560FD6"/>
    <w:rsid w:val="005713F0"/>
    <w:rsid w:val="00575143"/>
    <w:rsid w:val="0059404E"/>
    <w:rsid w:val="005C1B63"/>
    <w:rsid w:val="005F0A7F"/>
    <w:rsid w:val="005F4AD5"/>
    <w:rsid w:val="006047DD"/>
    <w:rsid w:val="006169FA"/>
    <w:rsid w:val="00634425"/>
    <w:rsid w:val="00644F07"/>
    <w:rsid w:val="00646763"/>
    <w:rsid w:val="0065160D"/>
    <w:rsid w:val="0065501E"/>
    <w:rsid w:val="0066352A"/>
    <w:rsid w:val="00665960"/>
    <w:rsid w:val="0067475D"/>
    <w:rsid w:val="006B0A59"/>
    <w:rsid w:val="006B1C81"/>
    <w:rsid w:val="006C1AA3"/>
    <w:rsid w:val="006E08F5"/>
    <w:rsid w:val="006E3ADB"/>
    <w:rsid w:val="006E501D"/>
    <w:rsid w:val="006E7636"/>
    <w:rsid w:val="00705662"/>
    <w:rsid w:val="00710BC9"/>
    <w:rsid w:val="00715884"/>
    <w:rsid w:val="00715FD3"/>
    <w:rsid w:val="00731A09"/>
    <w:rsid w:val="00732593"/>
    <w:rsid w:val="00732ECB"/>
    <w:rsid w:val="00747D88"/>
    <w:rsid w:val="00750FD3"/>
    <w:rsid w:val="00761850"/>
    <w:rsid w:val="0079140B"/>
    <w:rsid w:val="007D26AF"/>
    <w:rsid w:val="007F0D38"/>
    <w:rsid w:val="007F66A3"/>
    <w:rsid w:val="008028B5"/>
    <w:rsid w:val="00812BC6"/>
    <w:rsid w:val="00833A4F"/>
    <w:rsid w:val="00835CBA"/>
    <w:rsid w:val="00837937"/>
    <w:rsid w:val="00853907"/>
    <w:rsid w:val="008606A3"/>
    <w:rsid w:val="00864AA1"/>
    <w:rsid w:val="008655BD"/>
    <w:rsid w:val="00865B5A"/>
    <w:rsid w:val="008725A2"/>
    <w:rsid w:val="00880149"/>
    <w:rsid w:val="00882D33"/>
    <w:rsid w:val="008A4C78"/>
    <w:rsid w:val="008B63BB"/>
    <w:rsid w:val="008C7187"/>
    <w:rsid w:val="008C768D"/>
    <w:rsid w:val="008D6E1C"/>
    <w:rsid w:val="008E2E57"/>
    <w:rsid w:val="008E4DF4"/>
    <w:rsid w:val="008F0ED2"/>
    <w:rsid w:val="008F1078"/>
    <w:rsid w:val="008F4639"/>
    <w:rsid w:val="008F739D"/>
    <w:rsid w:val="00900045"/>
    <w:rsid w:val="009027A8"/>
    <w:rsid w:val="0090470E"/>
    <w:rsid w:val="00914D90"/>
    <w:rsid w:val="00926900"/>
    <w:rsid w:val="0093202C"/>
    <w:rsid w:val="00935CF1"/>
    <w:rsid w:val="00957BB0"/>
    <w:rsid w:val="00970B6D"/>
    <w:rsid w:val="00991B6F"/>
    <w:rsid w:val="009A5EE6"/>
    <w:rsid w:val="009B1DED"/>
    <w:rsid w:val="009C13F4"/>
    <w:rsid w:val="009C3E59"/>
    <w:rsid w:val="009D7D95"/>
    <w:rsid w:val="009E1703"/>
    <w:rsid w:val="009E5CAB"/>
    <w:rsid w:val="009F4024"/>
    <w:rsid w:val="009F429E"/>
    <w:rsid w:val="00A15CD4"/>
    <w:rsid w:val="00A3119B"/>
    <w:rsid w:val="00A3602E"/>
    <w:rsid w:val="00A534ED"/>
    <w:rsid w:val="00A76DE8"/>
    <w:rsid w:val="00A81297"/>
    <w:rsid w:val="00AE1E79"/>
    <w:rsid w:val="00AE565B"/>
    <w:rsid w:val="00B22F1B"/>
    <w:rsid w:val="00B25215"/>
    <w:rsid w:val="00B428F0"/>
    <w:rsid w:val="00B5064B"/>
    <w:rsid w:val="00B605A6"/>
    <w:rsid w:val="00B71DDE"/>
    <w:rsid w:val="00B943DA"/>
    <w:rsid w:val="00BA36FA"/>
    <w:rsid w:val="00BB3410"/>
    <w:rsid w:val="00BC2A62"/>
    <w:rsid w:val="00BD038D"/>
    <w:rsid w:val="00BE05F5"/>
    <w:rsid w:val="00BF5C71"/>
    <w:rsid w:val="00C000F7"/>
    <w:rsid w:val="00C33D26"/>
    <w:rsid w:val="00C34E99"/>
    <w:rsid w:val="00C442D6"/>
    <w:rsid w:val="00C603B3"/>
    <w:rsid w:val="00C94E01"/>
    <w:rsid w:val="00CA18A7"/>
    <w:rsid w:val="00CD5F11"/>
    <w:rsid w:val="00CE49D8"/>
    <w:rsid w:val="00CF0D13"/>
    <w:rsid w:val="00CF4007"/>
    <w:rsid w:val="00CF5918"/>
    <w:rsid w:val="00CF7045"/>
    <w:rsid w:val="00D233EB"/>
    <w:rsid w:val="00D27269"/>
    <w:rsid w:val="00D36B7A"/>
    <w:rsid w:val="00D56249"/>
    <w:rsid w:val="00D60886"/>
    <w:rsid w:val="00D97B60"/>
    <w:rsid w:val="00DA3DCF"/>
    <w:rsid w:val="00DB78BD"/>
    <w:rsid w:val="00E07E8E"/>
    <w:rsid w:val="00E21819"/>
    <w:rsid w:val="00E23D7D"/>
    <w:rsid w:val="00E24396"/>
    <w:rsid w:val="00E65265"/>
    <w:rsid w:val="00E9488B"/>
    <w:rsid w:val="00E96D45"/>
    <w:rsid w:val="00EB4191"/>
    <w:rsid w:val="00EC1818"/>
    <w:rsid w:val="00EC44D7"/>
    <w:rsid w:val="00EE1789"/>
    <w:rsid w:val="00EF3AA1"/>
    <w:rsid w:val="00F25F80"/>
    <w:rsid w:val="00F27BF5"/>
    <w:rsid w:val="00F3201D"/>
    <w:rsid w:val="00F47396"/>
    <w:rsid w:val="00F71CBB"/>
    <w:rsid w:val="00F76803"/>
    <w:rsid w:val="00F924AE"/>
    <w:rsid w:val="00F93F54"/>
    <w:rsid w:val="00F9418A"/>
    <w:rsid w:val="00FB7AAC"/>
    <w:rsid w:val="00FC50EA"/>
    <w:rsid w:val="00FC6979"/>
    <w:rsid w:val="0DA720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Body Text"/>
    <w:basedOn w:val="1"/>
    <w:link w:val="12"/>
    <w:uiPriority w:val="0"/>
    <w:pPr>
      <w:spacing w:after="0" w:line="240" w:lineRule="auto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6">
    <w:name w:val="Normal (Web)"/>
    <w:basedOn w:val="1"/>
    <w:unhideWhenUsed/>
    <w:qFormat/>
    <w:uiPriority w:val="0"/>
    <w:pPr>
      <w:spacing w:before="33" w:after="33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7">
    <w:name w:val="List Paragraph"/>
    <w:basedOn w:val="1"/>
    <w:link w:val="10"/>
    <w:qFormat/>
    <w:uiPriority w:val="1"/>
    <w:pPr>
      <w:ind w:left="720"/>
      <w:contextualSpacing/>
    </w:pPr>
  </w:style>
  <w:style w:type="paragraph" w:styleId="8">
    <w:name w:val="No Spacing"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9">
    <w:name w:val="WW-Normal"/>
    <w:uiPriority w:val="99"/>
    <w:pPr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zh-CN" w:bidi="ar-SA"/>
    </w:rPr>
  </w:style>
  <w:style w:type="character" w:customStyle="1" w:styleId="10">
    <w:name w:val="Абзац списка Знак"/>
    <w:link w:val="7"/>
    <w:locked/>
    <w:uiPriority w:val="0"/>
    <w:rPr>
      <w:rFonts w:ascii="Calibri" w:hAnsi="Calibri" w:eastAsia="Calibri" w:cs="Times New Roman"/>
    </w:rPr>
  </w:style>
  <w:style w:type="paragraph" w:customStyle="1" w:styleId="11">
    <w:name w:val="Основной текст 21"/>
    <w:basedOn w:val="1"/>
    <w:uiPriority w:val="0"/>
    <w:pPr>
      <w:suppressAutoHyphens/>
      <w:spacing w:after="0" w:line="100" w:lineRule="atLeast"/>
    </w:pPr>
    <w:rPr>
      <w:rFonts w:ascii="Times New Roman" w:hAnsi="Times New Roman" w:eastAsia="Lucida Sans Unicode" w:cs="Tahoma"/>
      <w:kern w:val="2"/>
      <w:sz w:val="24"/>
      <w:szCs w:val="24"/>
      <w:lang w:eastAsia="hi-IN" w:bidi="hi-IN"/>
    </w:rPr>
  </w:style>
  <w:style w:type="character" w:customStyle="1" w:styleId="12">
    <w:name w:val="Основной текст Знак"/>
    <w:basedOn w:val="2"/>
    <w:link w:val="5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Текст выноски Знак"/>
    <w:basedOn w:val="2"/>
    <w:link w:val="4"/>
    <w:semiHidden/>
    <w:uiPriority w:val="99"/>
    <w:rPr>
      <w:rFonts w:ascii="Segoe UI" w:hAnsi="Segoe UI" w:eastAsia="Calibr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2829</Words>
  <Characters>16130</Characters>
  <Lines>134</Lines>
  <Paragraphs>37</Paragraphs>
  <TotalTime>143</TotalTime>
  <ScaleCrop>false</ScaleCrop>
  <LinksUpToDate>false</LinksUpToDate>
  <CharactersWithSpaces>18922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2023-09-18T07:39:00Z</dcterms:created>
  <dc:creator>Шатуново</dc:creator>
  <cp:lastModifiedBy>admin</cp:lastModifiedBy>
  <cp:lastPrinted>2024-09-18T02:50:00Z</cp:lastPrinted>
  <dcterms:modified xsi:type="dcterms:W3CDTF">2024-09-18T03:52:42Z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1F4C791B19D644DA968C9FD97379CA33_12</vt:lpwstr>
  </property>
</Properties>
</file>